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76AD" w14:textId="77777777" w:rsidR="00703DAA" w:rsidRPr="00163B7F" w:rsidRDefault="00703DAA" w:rsidP="00703DAA">
      <w:pPr>
        <w:tabs>
          <w:tab w:val="right" w:pos="10800"/>
        </w:tabs>
        <w:spacing w:line="240" w:lineRule="atLeast"/>
        <w:jc w:val="center"/>
        <w:rPr>
          <w:b/>
          <w:sz w:val="28"/>
          <w:szCs w:val="28"/>
        </w:rPr>
      </w:pPr>
      <w:r w:rsidRPr="00163B7F">
        <w:rPr>
          <w:b/>
          <w:sz w:val="28"/>
          <w:szCs w:val="28"/>
        </w:rPr>
        <w:t>PROGRAM NOTES</w:t>
      </w:r>
    </w:p>
    <w:p w14:paraId="2B66A404" w14:textId="77777777" w:rsidR="00703DAA" w:rsidRDefault="00703DAA" w:rsidP="00703DAA">
      <w:pPr>
        <w:tabs>
          <w:tab w:val="right" w:pos="10800"/>
        </w:tabs>
        <w:spacing w:line="240" w:lineRule="atLeast"/>
        <w:jc w:val="center"/>
        <w:rPr>
          <w:i/>
        </w:rPr>
      </w:pPr>
      <w:proofErr w:type="gramStart"/>
      <w:r>
        <w:rPr>
          <w:i/>
        </w:rPr>
        <w:t>by</w:t>
      </w:r>
      <w:proofErr w:type="gramEnd"/>
      <w:r>
        <w:rPr>
          <w:i/>
        </w:rPr>
        <w:t xml:space="preserve"> Linda Russell</w:t>
      </w:r>
    </w:p>
    <w:p w14:paraId="608AF427" w14:textId="77777777" w:rsidR="00703DAA" w:rsidRDefault="00703DAA" w:rsidP="006823F2">
      <w:pPr>
        <w:tabs>
          <w:tab w:val="right" w:pos="8550"/>
        </w:tabs>
        <w:rPr>
          <w:rFonts w:cs="Arial"/>
          <w:b/>
        </w:rPr>
      </w:pPr>
    </w:p>
    <w:p w14:paraId="25ECE500" w14:textId="50E37204" w:rsidR="006823F2" w:rsidRPr="00A818A7" w:rsidRDefault="006823F2" w:rsidP="006823F2">
      <w:pPr>
        <w:tabs>
          <w:tab w:val="right" w:pos="8550"/>
        </w:tabs>
        <w:rPr>
          <w:rFonts w:cs="Arial"/>
          <w:b/>
          <w:sz w:val="28"/>
          <w:szCs w:val="28"/>
        </w:rPr>
      </w:pPr>
      <w:r w:rsidRPr="00A818A7">
        <w:rPr>
          <w:rFonts w:cs="Arial"/>
          <w:b/>
          <w:sz w:val="28"/>
          <w:szCs w:val="28"/>
        </w:rPr>
        <w:t xml:space="preserve">Prelude to </w:t>
      </w:r>
      <w:r w:rsidRPr="00A818A7">
        <w:rPr>
          <w:rFonts w:cs="Arial"/>
          <w:b/>
          <w:i/>
          <w:sz w:val="28"/>
          <w:szCs w:val="28"/>
        </w:rPr>
        <w:t>Die Meistersinger</w:t>
      </w:r>
      <w:r w:rsidRPr="00A818A7">
        <w:rPr>
          <w:rFonts w:cs="Arial"/>
          <w:b/>
          <w:sz w:val="28"/>
          <w:szCs w:val="28"/>
        </w:rPr>
        <w:t xml:space="preserve">  </w:t>
      </w:r>
      <w:r w:rsidRPr="00A818A7">
        <w:rPr>
          <w:rFonts w:cs="Arial"/>
          <w:b/>
          <w:sz w:val="28"/>
          <w:szCs w:val="28"/>
        </w:rPr>
        <w:tab/>
        <w:t>Richard Wagner</w:t>
      </w:r>
      <w:r w:rsidR="0030179C">
        <w:rPr>
          <w:rFonts w:cs="Arial"/>
          <w:b/>
          <w:sz w:val="28"/>
          <w:szCs w:val="28"/>
        </w:rPr>
        <w:t xml:space="preserve"> (1813-1883)</w:t>
      </w:r>
    </w:p>
    <w:p w14:paraId="2534455E" w14:textId="048C2D20" w:rsidR="00467634" w:rsidRDefault="00B4252B" w:rsidP="006823F2">
      <w:pPr>
        <w:tabs>
          <w:tab w:val="right" w:pos="8550"/>
        </w:tabs>
        <w:rPr>
          <w:rFonts w:cs="Helvetica"/>
          <w:color w:val="262626"/>
        </w:rPr>
      </w:pPr>
      <w:r>
        <w:t xml:space="preserve">While on a train excursion in 1862, </w:t>
      </w:r>
      <w:r w:rsidR="00467634">
        <w:t xml:space="preserve">Richard </w:t>
      </w:r>
      <w:r w:rsidR="006823F2" w:rsidRPr="006823F2">
        <w:t xml:space="preserve">Wagner </w:t>
      </w:r>
      <w:r w:rsidR="006823F2">
        <w:t>composed</w:t>
      </w:r>
      <w:r w:rsidR="006823F2" w:rsidRPr="006823F2">
        <w:t xml:space="preserve"> the </w:t>
      </w:r>
      <w:r w:rsidR="006823F2" w:rsidRPr="00D332BE">
        <w:t>Prelude to</w:t>
      </w:r>
      <w:r w:rsidR="006823F2" w:rsidRPr="006823F2">
        <w:t xml:space="preserve"> </w:t>
      </w:r>
      <w:r w:rsidR="006823F2" w:rsidRPr="006823F2">
        <w:rPr>
          <w:rFonts w:cs="Helvetica"/>
          <w:i/>
          <w:color w:val="262626"/>
        </w:rPr>
        <w:t xml:space="preserve">Die Meistersinger von </w:t>
      </w:r>
      <w:proofErr w:type="spellStart"/>
      <w:r w:rsidR="006823F2" w:rsidRPr="00467634">
        <w:rPr>
          <w:rFonts w:cs="Helvetica"/>
          <w:i/>
          <w:color w:val="262626"/>
        </w:rPr>
        <w:t>N</w:t>
      </w:r>
      <w:r w:rsidR="00467634" w:rsidRPr="00467634">
        <w:rPr>
          <w:rFonts w:cs="Helvetica"/>
          <w:i/>
          <w:iCs/>
          <w:color w:val="1C1C1C"/>
        </w:rPr>
        <w:t>ü</w:t>
      </w:r>
      <w:r w:rsidR="006823F2" w:rsidRPr="00467634">
        <w:rPr>
          <w:rFonts w:cs="Helvetica"/>
          <w:i/>
          <w:color w:val="262626"/>
        </w:rPr>
        <w:t>rnberg</w:t>
      </w:r>
      <w:proofErr w:type="spellEnd"/>
      <w:r w:rsidR="006823F2" w:rsidRPr="00467634">
        <w:rPr>
          <w:rFonts w:cs="Helvetica"/>
          <w:color w:val="262626"/>
        </w:rPr>
        <w:t xml:space="preserve">. This ten-minute composition pre-dates </w:t>
      </w:r>
      <w:r w:rsidR="006823F2">
        <w:rPr>
          <w:rFonts w:cs="Helvetica"/>
          <w:color w:val="262626"/>
        </w:rPr>
        <w:t>completion of the full opera</w:t>
      </w:r>
      <w:r w:rsidR="00D332BE">
        <w:rPr>
          <w:rFonts w:cs="Helvetica"/>
          <w:color w:val="262626"/>
        </w:rPr>
        <w:t xml:space="preserve"> (</w:t>
      </w:r>
      <w:r w:rsidR="006823F2">
        <w:rPr>
          <w:rFonts w:cs="Helvetica"/>
          <w:color w:val="262626"/>
        </w:rPr>
        <w:t>1868</w:t>
      </w:r>
      <w:r w:rsidR="00D332BE">
        <w:rPr>
          <w:rFonts w:cs="Helvetica"/>
          <w:color w:val="262626"/>
        </w:rPr>
        <w:t>)</w:t>
      </w:r>
      <w:r w:rsidR="006823F2">
        <w:rPr>
          <w:rFonts w:cs="Helvetica"/>
          <w:color w:val="262626"/>
        </w:rPr>
        <w:t xml:space="preserve"> and is “unique in his catalogue—pure, uncomp</w:t>
      </w:r>
      <w:r w:rsidR="00467634">
        <w:rPr>
          <w:rFonts w:cs="Helvetica"/>
          <w:color w:val="262626"/>
        </w:rPr>
        <w:t>licated optimism.” (Counts) The</w:t>
      </w:r>
      <w:r w:rsidR="006823F2">
        <w:rPr>
          <w:rFonts w:cs="Helvetica"/>
          <w:color w:val="262626"/>
        </w:rPr>
        <w:t xml:space="preserve"> </w:t>
      </w:r>
      <w:r w:rsidR="00D332BE" w:rsidRPr="00D332BE">
        <w:rPr>
          <w:rFonts w:cs="Helvetica"/>
          <w:color w:val="262626"/>
        </w:rPr>
        <w:t>spectacular</w:t>
      </w:r>
      <w:r w:rsidR="006823F2">
        <w:rPr>
          <w:rFonts w:cs="Helvetica"/>
          <w:color w:val="262626"/>
        </w:rPr>
        <w:t xml:space="preserve"> music introduces the most important themes </w:t>
      </w:r>
      <w:r w:rsidR="00D332BE">
        <w:rPr>
          <w:rFonts w:cs="Helvetica"/>
          <w:color w:val="262626"/>
        </w:rPr>
        <w:t>of</w:t>
      </w:r>
      <w:r w:rsidR="006823F2">
        <w:rPr>
          <w:rFonts w:cs="Helvetica"/>
          <w:color w:val="262626"/>
        </w:rPr>
        <w:t xml:space="preserve"> </w:t>
      </w:r>
      <w:r w:rsidR="00467634">
        <w:rPr>
          <w:rFonts w:cs="Helvetica"/>
          <w:i/>
          <w:color w:val="262626"/>
        </w:rPr>
        <w:t>Die Meistersinger</w:t>
      </w:r>
      <w:r w:rsidR="00A25F90">
        <w:rPr>
          <w:rFonts w:cs="Helvetica"/>
          <w:color w:val="262626"/>
        </w:rPr>
        <w:t>. This is the only opera for which W</w:t>
      </w:r>
      <w:r w:rsidR="00430058">
        <w:rPr>
          <w:rFonts w:cs="Helvetica"/>
          <w:color w:val="262626"/>
        </w:rPr>
        <w:t>agner created an original story;</w:t>
      </w:r>
      <w:r w:rsidR="00A25F90">
        <w:rPr>
          <w:rFonts w:cs="Helvetica"/>
          <w:color w:val="262626"/>
        </w:rPr>
        <w:t xml:space="preserve"> it </w:t>
      </w:r>
      <w:r w:rsidR="00D332BE">
        <w:rPr>
          <w:rFonts w:cs="Helvetica"/>
          <w:color w:val="262626"/>
        </w:rPr>
        <w:t>has an historical, rather than mythical setting</w:t>
      </w:r>
      <w:r w:rsidR="00A25F90">
        <w:rPr>
          <w:rFonts w:cs="Helvetica"/>
          <w:color w:val="262626"/>
        </w:rPr>
        <w:t>.</w:t>
      </w:r>
      <w:r w:rsidR="00D332BE">
        <w:rPr>
          <w:rFonts w:cs="Helvetica"/>
          <w:color w:val="262626"/>
        </w:rPr>
        <w:t xml:space="preserve"> </w:t>
      </w:r>
    </w:p>
    <w:p w14:paraId="522F5156" w14:textId="77777777" w:rsidR="00D332BE" w:rsidRDefault="00D332BE" w:rsidP="006823F2">
      <w:pPr>
        <w:tabs>
          <w:tab w:val="right" w:pos="8550"/>
        </w:tabs>
        <w:rPr>
          <w:rFonts w:cs="Helvetica"/>
          <w:color w:val="262626"/>
        </w:rPr>
      </w:pPr>
    </w:p>
    <w:p w14:paraId="5ED58205" w14:textId="0A270D03" w:rsidR="00A04204" w:rsidRPr="00A818A7" w:rsidRDefault="00A04204" w:rsidP="00A818A7">
      <w:pPr>
        <w:tabs>
          <w:tab w:val="right" w:pos="8550"/>
        </w:tabs>
        <w:rPr>
          <w:rFonts w:cs="Helvetica"/>
          <w:b/>
          <w:sz w:val="28"/>
          <w:szCs w:val="28"/>
        </w:rPr>
      </w:pPr>
      <w:r w:rsidRPr="00A818A7">
        <w:rPr>
          <w:rFonts w:cs="Helvetica"/>
          <w:b/>
          <w:sz w:val="28"/>
          <w:szCs w:val="28"/>
        </w:rPr>
        <w:t xml:space="preserve">Bell Chorus  </w:t>
      </w:r>
      <w:r w:rsidRPr="00A818A7">
        <w:rPr>
          <w:rFonts w:cs="Helvetica"/>
          <w:b/>
          <w:sz w:val="28"/>
          <w:szCs w:val="28"/>
        </w:rPr>
        <w:tab/>
      </w:r>
      <w:proofErr w:type="spellStart"/>
      <w:r w:rsidRPr="00A818A7">
        <w:rPr>
          <w:rFonts w:cs="Arial"/>
          <w:b/>
          <w:sz w:val="28"/>
          <w:szCs w:val="28"/>
        </w:rPr>
        <w:t>Ruggero</w:t>
      </w:r>
      <w:proofErr w:type="spellEnd"/>
      <w:r w:rsidRPr="00A818A7">
        <w:rPr>
          <w:rFonts w:cs="Arial"/>
          <w:b/>
          <w:sz w:val="28"/>
          <w:szCs w:val="28"/>
        </w:rPr>
        <w:t xml:space="preserve"> </w:t>
      </w:r>
      <w:r w:rsidRPr="0030179C">
        <w:rPr>
          <w:rFonts w:cs="Helvetica"/>
          <w:b/>
          <w:sz w:val="28"/>
          <w:szCs w:val="28"/>
        </w:rPr>
        <w:t>Leoncavallo</w:t>
      </w:r>
      <w:r w:rsidR="0030179C" w:rsidRPr="0030179C">
        <w:rPr>
          <w:rFonts w:cs="Helvetica"/>
          <w:b/>
          <w:sz w:val="28"/>
          <w:szCs w:val="28"/>
        </w:rPr>
        <w:t xml:space="preserve"> </w:t>
      </w:r>
      <w:r w:rsidR="0030179C" w:rsidRPr="0030179C">
        <w:rPr>
          <w:rFonts w:cs="Helvetica"/>
          <w:b/>
          <w:iCs/>
          <w:color w:val="1C1C1C"/>
        </w:rPr>
        <w:t>(1856-1919)</w:t>
      </w:r>
    </w:p>
    <w:p w14:paraId="67CB2B19" w14:textId="389FA2FA" w:rsidR="00467634" w:rsidRPr="00467634" w:rsidRDefault="00A04204" w:rsidP="00A04204">
      <w:pPr>
        <w:pStyle w:val="Default"/>
        <w:rPr>
          <w:rFonts w:asciiTheme="minorHAnsi" w:hAnsiTheme="minorHAnsi" w:cs="Helvetica"/>
          <w:iCs/>
          <w:color w:val="1C1C1C"/>
        </w:rPr>
      </w:pPr>
      <w:r>
        <w:rPr>
          <w:rFonts w:asciiTheme="minorHAnsi" w:hAnsiTheme="minorHAnsi" w:cs="Helvetica"/>
          <w:iCs/>
          <w:color w:val="1C1C1C"/>
        </w:rPr>
        <w:t xml:space="preserve">Villagers welcome a troupe of </w:t>
      </w:r>
      <w:r w:rsidR="00A818A7">
        <w:rPr>
          <w:rFonts w:asciiTheme="minorHAnsi" w:hAnsiTheme="minorHAnsi" w:cs="Helvetica"/>
          <w:iCs/>
          <w:color w:val="1C1C1C"/>
        </w:rPr>
        <w:t>minstrels</w:t>
      </w:r>
      <w:r w:rsidR="00C04D3F">
        <w:rPr>
          <w:rFonts w:asciiTheme="minorHAnsi" w:hAnsiTheme="minorHAnsi" w:cs="Helvetica"/>
          <w:iCs/>
          <w:color w:val="1C1C1C"/>
        </w:rPr>
        <w:t xml:space="preserve"> as t</w:t>
      </w:r>
      <w:r>
        <w:rPr>
          <w:rFonts w:asciiTheme="minorHAnsi" w:hAnsiTheme="minorHAnsi" w:cs="Helvetica"/>
          <w:iCs/>
          <w:color w:val="1C1C1C"/>
        </w:rPr>
        <w:t>he</w:t>
      </w:r>
      <w:r w:rsidR="00E62367">
        <w:rPr>
          <w:rFonts w:asciiTheme="minorHAnsi" w:hAnsiTheme="minorHAnsi" w:cs="Helvetica"/>
          <w:iCs/>
          <w:color w:val="1C1C1C"/>
        </w:rPr>
        <w:t xml:space="preserve">y </w:t>
      </w:r>
      <w:r w:rsidR="00E62367" w:rsidRPr="00E62367">
        <w:rPr>
          <w:rFonts w:asciiTheme="minorHAnsi" w:hAnsiTheme="minorHAnsi" w:cs="Helvetica"/>
          <w:iCs/>
          <w:color w:val="1C1C1C"/>
        </w:rPr>
        <w:t>sing</w:t>
      </w:r>
      <w:r w:rsidRPr="00E62367">
        <w:rPr>
          <w:rFonts w:asciiTheme="minorHAnsi" w:hAnsiTheme="minorHAnsi" w:cs="Helvetica"/>
          <w:iCs/>
          <w:color w:val="1C1C1C"/>
        </w:rPr>
        <w:t xml:space="preserve"> </w:t>
      </w:r>
      <w:r w:rsidR="00A25F90">
        <w:rPr>
          <w:rFonts w:asciiTheme="minorHAnsi" w:hAnsiTheme="minorHAnsi" w:cs="Helvetica"/>
          <w:iCs/>
          <w:color w:val="1C1C1C"/>
        </w:rPr>
        <w:t>“</w:t>
      </w:r>
      <w:r w:rsidR="00E62367" w:rsidRPr="00A25F90">
        <w:rPr>
          <w:rFonts w:asciiTheme="minorHAnsi" w:hAnsiTheme="minorHAnsi" w:cs="Arial"/>
        </w:rPr>
        <w:t>Din, don—</w:t>
      </w:r>
      <w:proofErr w:type="spellStart"/>
      <w:r w:rsidRPr="00A25F90">
        <w:rPr>
          <w:rFonts w:asciiTheme="minorHAnsi" w:hAnsiTheme="minorHAnsi" w:cs="Arial"/>
        </w:rPr>
        <w:t>suona</w:t>
      </w:r>
      <w:proofErr w:type="spellEnd"/>
      <w:r w:rsidRPr="00A25F90">
        <w:rPr>
          <w:rFonts w:asciiTheme="minorHAnsi" w:hAnsiTheme="minorHAnsi" w:cs="Arial"/>
        </w:rPr>
        <w:t xml:space="preserve"> </w:t>
      </w:r>
      <w:proofErr w:type="spellStart"/>
      <w:r w:rsidRPr="00A25F90">
        <w:rPr>
          <w:rFonts w:asciiTheme="minorHAnsi" w:hAnsiTheme="minorHAnsi" w:cs="Arial"/>
        </w:rPr>
        <w:t>vespero</w:t>
      </w:r>
      <w:proofErr w:type="spellEnd"/>
      <w:r w:rsidR="00E62367">
        <w:rPr>
          <w:rFonts w:asciiTheme="minorHAnsi" w:hAnsiTheme="minorHAnsi" w:cs="Arial"/>
        </w:rPr>
        <w:t>,</w:t>
      </w:r>
      <w:r w:rsidR="00A25F90">
        <w:rPr>
          <w:rFonts w:asciiTheme="minorHAnsi" w:hAnsiTheme="minorHAnsi" w:cs="Arial"/>
        </w:rPr>
        <w:t xml:space="preserve">” </w:t>
      </w:r>
      <w:r w:rsidR="00E62367">
        <w:rPr>
          <w:rFonts w:asciiTheme="minorHAnsi" w:hAnsiTheme="minorHAnsi" w:cs="Helvetica"/>
          <w:iCs/>
          <w:color w:val="1C1C1C"/>
        </w:rPr>
        <w:t>imitating</w:t>
      </w:r>
      <w:r w:rsidRPr="00E62367">
        <w:rPr>
          <w:rFonts w:asciiTheme="minorHAnsi" w:hAnsiTheme="minorHAnsi" w:cs="Helvetica"/>
          <w:iCs/>
          <w:color w:val="1C1C1C"/>
        </w:rPr>
        <w:t xml:space="preserve"> the </w:t>
      </w:r>
      <w:r w:rsidR="00B4439F">
        <w:rPr>
          <w:rFonts w:asciiTheme="minorHAnsi" w:hAnsiTheme="minorHAnsi" w:cs="Helvetica"/>
          <w:iCs/>
          <w:color w:val="1C1C1C"/>
        </w:rPr>
        <w:t>pealing</w:t>
      </w:r>
      <w:r w:rsidRPr="00E62367">
        <w:rPr>
          <w:rFonts w:asciiTheme="minorHAnsi" w:hAnsiTheme="minorHAnsi" w:cs="Helvetica"/>
          <w:iCs/>
          <w:color w:val="1C1C1C"/>
        </w:rPr>
        <w:t xml:space="preserve"> bells </w:t>
      </w:r>
      <w:r w:rsidR="00A818A7">
        <w:rPr>
          <w:rFonts w:asciiTheme="minorHAnsi" w:hAnsiTheme="minorHAnsi" w:cs="Helvetica"/>
          <w:iCs/>
          <w:color w:val="1C1C1C"/>
        </w:rPr>
        <w:t>that call</w:t>
      </w:r>
      <w:r w:rsidR="00E62367">
        <w:rPr>
          <w:rFonts w:asciiTheme="minorHAnsi" w:hAnsiTheme="minorHAnsi" w:cs="Helvetica"/>
          <w:iCs/>
          <w:color w:val="1C1C1C"/>
        </w:rPr>
        <w:t xml:space="preserve"> </w:t>
      </w:r>
      <w:r w:rsidR="00A818A7">
        <w:rPr>
          <w:rFonts w:asciiTheme="minorHAnsi" w:hAnsiTheme="minorHAnsi" w:cs="Helvetica"/>
          <w:iCs/>
          <w:color w:val="1C1C1C"/>
        </w:rPr>
        <w:t>the faithful</w:t>
      </w:r>
      <w:r w:rsidR="00E62367">
        <w:rPr>
          <w:rFonts w:asciiTheme="minorHAnsi" w:hAnsiTheme="minorHAnsi" w:cs="Helvetica"/>
          <w:iCs/>
          <w:color w:val="1C1C1C"/>
        </w:rPr>
        <w:t xml:space="preserve"> to Vespers. The lively </w:t>
      </w:r>
      <w:r w:rsidR="00DE1753">
        <w:rPr>
          <w:rFonts w:asciiTheme="minorHAnsi" w:hAnsiTheme="minorHAnsi" w:cs="Helvetica"/>
          <w:iCs/>
          <w:color w:val="1C1C1C"/>
        </w:rPr>
        <w:t>“</w:t>
      </w:r>
      <w:r w:rsidR="00E62367" w:rsidRPr="00DE1753">
        <w:rPr>
          <w:rFonts w:asciiTheme="minorHAnsi" w:hAnsiTheme="minorHAnsi" w:cs="Helvetica"/>
          <w:iCs/>
          <w:color w:val="1C1C1C"/>
        </w:rPr>
        <w:t>Bell Chorus</w:t>
      </w:r>
      <w:r w:rsidR="00DE1753">
        <w:rPr>
          <w:rFonts w:asciiTheme="minorHAnsi" w:hAnsiTheme="minorHAnsi" w:cs="Helvetica"/>
          <w:iCs/>
          <w:color w:val="1C1C1C"/>
        </w:rPr>
        <w:t>”</w:t>
      </w:r>
      <w:r w:rsidR="00E62367">
        <w:rPr>
          <w:rFonts w:asciiTheme="minorHAnsi" w:hAnsiTheme="minorHAnsi" w:cs="Helvetica"/>
          <w:iCs/>
          <w:color w:val="1C1C1C"/>
        </w:rPr>
        <w:t xml:space="preserve"> comes from Leoncavallo’s (1856-1919) </w:t>
      </w:r>
      <w:proofErr w:type="spellStart"/>
      <w:r w:rsidR="00E62367">
        <w:rPr>
          <w:rFonts w:asciiTheme="minorHAnsi" w:hAnsiTheme="minorHAnsi" w:cs="Helvetica"/>
          <w:i/>
          <w:iCs/>
          <w:color w:val="1C1C1C"/>
        </w:rPr>
        <w:t>Pagliacci</w:t>
      </w:r>
      <w:proofErr w:type="spellEnd"/>
      <w:r w:rsidR="00E62367">
        <w:rPr>
          <w:rFonts w:asciiTheme="minorHAnsi" w:hAnsiTheme="minorHAnsi" w:cs="Helvetica"/>
          <w:iCs/>
          <w:color w:val="1C1C1C"/>
        </w:rPr>
        <w:t xml:space="preserve">, his only composition </w:t>
      </w:r>
      <w:r w:rsidR="00467634">
        <w:rPr>
          <w:rFonts w:asciiTheme="minorHAnsi" w:hAnsiTheme="minorHAnsi" w:cs="Helvetica"/>
          <w:iCs/>
          <w:color w:val="1C1C1C"/>
        </w:rPr>
        <w:t xml:space="preserve">still performed </w:t>
      </w:r>
      <w:r w:rsidR="00E62367">
        <w:rPr>
          <w:rFonts w:asciiTheme="minorHAnsi" w:hAnsiTheme="minorHAnsi" w:cs="Helvetica"/>
          <w:iCs/>
          <w:color w:val="1C1C1C"/>
        </w:rPr>
        <w:t>in the standard operatic repertory.</w:t>
      </w:r>
      <w:r w:rsidR="00467634">
        <w:rPr>
          <w:rFonts w:asciiTheme="minorHAnsi" w:hAnsiTheme="minorHAnsi" w:cs="Helvetica"/>
          <w:iCs/>
          <w:color w:val="1C1C1C"/>
        </w:rPr>
        <w:t xml:space="preserve"> Leoncavallo </w:t>
      </w:r>
      <w:r w:rsidR="00141CA4">
        <w:rPr>
          <w:rFonts w:asciiTheme="minorHAnsi" w:hAnsiTheme="minorHAnsi" w:cs="Helvetica"/>
          <w:iCs/>
          <w:color w:val="1C1C1C"/>
        </w:rPr>
        <w:t>stated</w:t>
      </w:r>
      <w:r w:rsidR="00467634">
        <w:rPr>
          <w:rFonts w:asciiTheme="minorHAnsi" w:hAnsiTheme="minorHAnsi" w:cs="Helvetica"/>
          <w:iCs/>
          <w:color w:val="1C1C1C"/>
        </w:rPr>
        <w:t xml:space="preserve"> that the plot of </w:t>
      </w:r>
      <w:proofErr w:type="spellStart"/>
      <w:r w:rsidR="00467634">
        <w:rPr>
          <w:rFonts w:asciiTheme="minorHAnsi" w:hAnsiTheme="minorHAnsi" w:cs="Helvetica"/>
          <w:i/>
          <w:iCs/>
          <w:color w:val="1C1C1C"/>
        </w:rPr>
        <w:t>Pagliacci</w:t>
      </w:r>
      <w:proofErr w:type="spellEnd"/>
      <w:r w:rsidR="00467634">
        <w:rPr>
          <w:rFonts w:asciiTheme="minorHAnsi" w:hAnsiTheme="minorHAnsi" w:cs="Helvetica"/>
          <w:i/>
          <w:iCs/>
          <w:color w:val="1C1C1C"/>
        </w:rPr>
        <w:t xml:space="preserve"> </w:t>
      </w:r>
      <w:r w:rsidR="00A818A7">
        <w:rPr>
          <w:rFonts w:asciiTheme="minorHAnsi" w:hAnsiTheme="minorHAnsi" w:cs="Helvetica"/>
          <w:iCs/>
          <w:color w:val="1C1C1C"/>
        </w:rPr>
        <w:t>was</w:t>
      </w:r>
      <w:r w:rsidR="00467634">
        <w:rPr>
          <w:rFonts w:asciiTheme="minorHAnsi" w:hAnsiTheme="minorHAnsi" w:cs="Helvetica"/>
          <w:iCs/>
          <w:color w:val="1C1C1C"/>
        </w:rPr>
        <w:t xml:space="preserve"> based on a court case adjudicated by his father when </w:t>
      </w:r>
      <w:proofErr w:type="spellStart"/>
      <w:r w:rsidR="00467634">
        <w:rPr>
          <w:rFonts w:asciiTheme="minorHAnsi" w:hAnsiTheme="minorHAnsi" w:cs="Helvetica"/>
          <w:iCs/>
          <w:color w:val="1C1C1C"/>
        </w:rPr>
        <w:t>Ruggero</w:t>
      </w:r>
      <w:proofErr w:type="spellEnd"/>
      <w:r w:rsidR="00467634">
        <w:rPr>
          <w:rFonts w:asciiTheme="minorHAnsi" w:hAnsiTheme="minorHAnsi" w:cs="Helvetica"/>
          <w:iCs/>
          <w:color w:val="1C1C1C"/>
        </w:rPr>
        <w:t xml:space="preserve"> was a child. The case involved a love triangle and the murder </w:t>
      </w:r>
      <w:r w:rsidR="000D329B">
        <w:rPr>
          <w:rFonts w:asciiTheme="minorHAnsi" w:hAnsiTheme="minorHAnsi" w:cs="Helvetica"/>
          <w:iCs/>
          <w:color w:val="1C1C1C"/>
        </w:rPr>
        <w:t>of a Leoncavallo family servant.</w:t>
      </w:r>
    </w:p>
    <w:p w14:paraId="79D74139" w14:textId="77777777" w:rsidR="00467634" w:rsidRDefault="00467634" w:rsidP="00A04204">
      <w:pPr>
        <w:pStyle w:val="Default"/>
        <w:rPr>
          <w:rFonts w:asciiTheme="minorHAnsi" w:hAnsiTheme="minorHAnsi" w:cs="Helvetica"/>
          <w:iCs/>
          <w:color w:val="1C1C1C"/>
        </w:rPr>
      </w:pPr>
    </w:p>
    <w:p w14:paraId="5D1A40B2" w14:textId="110D87A9" w:rsidR="00BC0B75" w:rsidRPr="00A818A7" w:rsidRDefault="00BC0B75" w:rsidP="00A818A7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proofErr w:type="spellStart"/>
      <w:r w:rsidRPr="00A818A7">
        <w:rPr>
          <w:rFonts w:cs="Helvetica"/>
          <w:b/>
          <w:sz w:val="28"/>
          <w:szCs w:val="28"/>
        </w:rPr>
        <w:t>Sul</w:t>
      </w:r>
      <w:proofErr w:type="spellEnd"/>
      <w:r w:rsidRPr="00A818A7">
        <w:rPr>
          <w:rFonts w:cs="Helvetica"/>
          <w:b/>
          <w:sz w:val="28"/>
          <w:szCs w:val="28"/>
        </w:rPr>
        <w:t xml:space="preserve"> </w:t>
      </w:r>
      <w:proofErr w:type="spellStart"/>
      <w:r w:rsidRPr="00A818A7">
        <w:rPr>
          <w:rFonts w:cs="Helvetica"/>
          <w:b/>
          <w:sz w:val="28"/>
          <w:szCs w:val="28"/>
        </w:rPr>
        <w:t>fil</w:t>
      </w:r>
      <w:proofErr w:type="spellEnd"/>
      <w:r w:rsidRPr="00A818A7">
        <w:rPr>
          <w:rFonts w:cs="Helvetica"/>
          <w:b/>
          <w:sz w:val="28"/>
          <w:szCs w:val="28"/>
        </w:rPr>
        <w:t xml:space="preserve"> d’un </w:t>
      </w:r>
      <w:proofErr w:type="spellStart"/>
      <w:r w:rsidRPr="00A818A7">
        <w:rPr>
          <w:rFonts w:cs="Helvetica"/>
          <w:b/>
          <w:sz w:val="28"/>
          <w:szCs w:val="28"/>
        </w:rPr>
        <w:t>soffio</w:t>
      </w:r>
      <w:proofErr w:type="spellEnd"/>
      <w:r w:rsidRPr="00A818A7">
        <w:rPr>
          <w:rFonts w:cs="Helvetica"/>
          <w:b/>
          <w:sz w:val="28"/>
          <w:szCs w:val="28"/>
        </w:rPr>
        <w:t xml:space="preserve"> </w:t>
      </w:r>
      <w:proofErr w:type="spellStart"/>
      <w:r w:rsidRPr="00A818A7">
        <w:rPr>
          <w:rFonts w:cs="Helvetica"/>
          <w:b/>
          <w:sz w:val="28"/>
          <w:szCs w:val="28"/>
        </w:rPr>
        <w:t>etesio</w:t>
      </w:r>
      <w:proofErr w:type="spellEnd"/>
      <w:r w:rsidRPr="00A818A7">
        <w:rPr>
          <w:rFonts w:cs="Helvetica"/>
          <w:b/>
          <w:sz w:val="28"/>
          <w:szCs w:val="28"/>
        </w:rPr>
        <w:tab/>
      </w:r>
      <w:r w:rsidRPr="0030179C">
        <w:rPr>
          <w:rFonts w:cs="Helvetica"/>
          <w:b/>
          <w:sz w:val="28"/>
          <w:szCs w:val="28"/>
        </w:rPr>
        <w:t xml:space="preserve">Giuseppe Verdi </w:t>
      </w:r>
      <w:r w:rsidR="0030179C" w:rsidRPr="0030179C">
        <w:rPr>
          <w:rFonts w:cs="Helvetica"/>
          <w:b/>
        </w:rPr>
        <w:t>(1813-1901)</w:t>
      </w:r>
    </w:p>
    <w:p w14:paraId="136DE419" w14:textId="7441880E" w:rsidR="00BC0B75" w:rsidRDefault="00BC0B75" w:rsidP="00BC0B75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After his collaboration with </w:t>
      </w:r>
      <w:r w:rsidR="00A25F90">
        <w:rPr>
          <w:rFonts w:cs="Helvetica"/>
        </w:rPr>
        <w:t xml:space="preserve">Giuseppe </w:t>
      </w:r>
      <w:r>
        <w:rPr>
          <w:rFonts w:cs="Helvetica"/>
        </w:rPr>
        <w:t xml:space="preserve">Verdi on </w:t>
      </w:r>
      <w:proofErr w:type="spellStart"/>
      <w:r w:rsidRPr="00BC0B75">
        <w:rPr>
          <w:rFonts w:cs="Helvetica"/>
          <w:i/>
        </w:rPr>
        <w:t>Otello</w:t>
      </w:r>
      <w:proofErr w:type="spellEnd"/>
      <w:r>
        <w:rPr>
          <w:rFonts w:cs="Helvetica"/>
        </w:rPr>
        <w:t xml:space="preserve">, </w:t>
      </w:r>
      <w:proofErr w:type="spellStart"/>
      <w:r w:rsidRPr="00BC0B75">
        <w:rPr>
          <w:rFonts w:cs="Helvetica"/>
        </w:rPr>
        <w:t>Arrigo</w:t>
      </w:r>
      <w:proofErr w:type="spellEnd"/>
      <w:r>
        <w:rPr>
          <w:rFonts w:cs="Helvetica"/>
        </w:rPr>
        <w:t xml:space="preserve"> Boito convinced </w:t>
      </w:r>
      <w:r w:rsidR="00A25F90">
        <w:rPr>
          <w:rFonts w:cs="Helvetica"/>
        </w:rPr>
        <w:t>him</w:t>
      </w:r>
      <w:r>
        <w:rPr>
          <w:rFonts w:cs="Helvetica"/>
        </w:rPr>
        <w:t xml:space="preserve"> to compose </w:t>
      </w:r>
      <w:r w:rsidRPr="00BC0B75">
        <w:rPr>
          <w:rFonts w:cs="Helvetica"/>
          <w:i/>
        </w:rPr>
        <w:t>Falstaff</w:t>
      </w:r>
      <w:r w:rsidR="00A818A7">
        <w:rPr>
          <w:rFonts w:cs="Helvetica"/>
          <w:i/>
        </w:rPr>
        <w:t xml:space="preserve">, </w:t>
      </w:r>
      <w:r>
        <w:rPr>
          <w:rFonts w:cs="Helvetica"/>
        </w:rPr>
        <w:t xml:space="preserve">premiered in 1893 when Verdi was almost 80. </w:t>
      </w:r>
      <w:r w:rsidR="000D329B">
        <w:rPr>
          <w:rFonts w:cs="Helvetica"/>
        </w:rPr>
        <w:t xml:space="preserve">Boito’s libretto adapts Shakespeare’s </w:t>
      </w:r>
      <w:r w:rsidR="000D329B">
        <w:rPr>
          <w:rFonts w:cs="Helvetica"/>
          <w:i/>
        </w:rPr>
        <w:t xml:space="preserve">The Merry Wives of Windsor </w:t>
      </w:r>
      <w:r w:rsidR="000D329B">
        <w:rPr>
          <w:rFonts w:cs="Helvetica"/>
        </w:rPr>
        <w:t xml:space="preserve">and scenes from </w:t>
      </w:r>
      <w:r w:rsidR="000D329B">
        <w:rPr>
          <w:rFonts w:cs="Helvetica"/>
          <w:i/>
        </w:rPr>
        <w:t>Henry IV</w:t>
      </w:r>
      <w:r w:rsidR="000D329B">
        <w:rPr>
          <w:rFonts w:cs="Helvetica"/>
        </w:rPr>
        <w:t xml:space="preserve">. </w:t>
      </w:r>
      <w:r>
        <w:rPr>
          <w:rFonts w:cs="Helvetica"/>
        </w:rPr>
        <w:t xml:space="preserve">In </w:t>
      </w:r>
      <w:r w:rsidR="00DE1753">
        <w:rPr>
          <w:rFonts w:cs="Helvetica"/>
        </w:rPr>
        <w:t>“</w:t>
      </w:r>
      <w:proofErr w:type="spellStart"/>
      <w:r w:rsidRPr="00DE1753">
        <w:rPr>
          <w:rFonts w:cs="Helvetica"/>
        </w:rPr>
        <w:t>Sul</w:t>
      </w:r>
      <w:proofErr w:type="spellEnd"/>
      <w:r w:rsidRPr="00DE1753">
        <w:rPr>
          <w:rFonts w:cs="Helvetica"/>
        </w:rPr>
        <w:t xml:space="preserve"> </w:t>
      </w:r>
      <w:proofErr w:type="spellStart"/>
      <w:r w:rsidRPr="00DE1753">
        <w:rPr>
          <w:rFonts w:cs="Helvetica"/>
        </w:rPr>
        <w:t>fil</w:t>
      </w:r>
      <w:proofErr w:type="spellEnd"/>
      <w:r w:rsidRPr="00DE1753">
        <w:rPr>
          <w:rFonts w:cs="Helvetica"/>
        </w:rPr>
        <w:t xml:space="preserve"> d’un </w:t>
      </w:r>
      <w:proofErr w:type="spellStart"/>
      <w:r w:rsidRPr="00DE1753">
        <w:rPr>
          <w:rFonts w:cs="Helvetica"/>
        </w:rPr>
        <w:t>soffio</w:t>
      </w:r>
      <w:proofErr w:type="spellEnd"/>
      <w:r w:rsidRPr="00DE1753">
        <w:rPr>
          <w:rFonts w:cs="Helvetica"/>
        </w:rPr>
        <w:t xml:space="preserve"> </w:t>
      </w:r>
      <w:proofErr w:type="spellStart"/>
      <w:r w:rsidRPr="00DE1753">
        <w:rPr>
          <w:rFonts w:cs="Helvetica"/>
        </w:rPr>
        <w:t>etesio</w:t>
      </w:r>
      <w:proofErr w:type="spellEnd"/>
      <w:r w:rsidR="00DE1753" w:rsidRPr="00916F46">
        <w:rPr>
          <w:rFonts w:cs="Helvetica"/>
          <w:i/>
        </w:rPr>
        <w:t>”</w:t>
      </w:r>
      <w:r w:rsidRPr="00916F46">
        <w:rPr>
          <w:rFonts w:cs="Helvetica"/>
          <w:i/>
        </w:rPr>
        <w:t xml:space="preserve"> </w:t>
      </w:r>
      <w:r w:rsidR="00922495">
        <w:rPr>
          <w:rFonts w:cs="Helvetica"/>
        </w:rPr>
        <w:t>(</w:t>
      </w:r>
      <w:r w:rsidR="00916F46" w:rsidRPr="00916F46">
        <w:rPr>
          <w:rFonts w:cs="Courier New"/>
        </w:rPr>
        <w:t>On the breath of an etesian breeze</w:t>
      </w:r>
      <w:r w:rsidR="00916F46">
        <w:rPr>
          <w:rFonts w:cs="Courier New"/>
        </w:rPr>
        <w:t>),</w:t>
      </w:r>
      <w:r w:rsidR="00916F46" w:rsidRPr="00916F46">
        <w:rPr>
          <w:rFonts w:cs="Helvetica"/>
        </w:rPr>
        <w:t xml:space="preserve"> </w:t>
      </w:r>
      <w:proofErr w:type="spellStart"/>
      <w:r w:rsidRPr="00916F46">
        <w:rPr>
          <w:rFonts w:cs="Helvetica"/>
        </w:rPr>
        <w:t>Nannetta</w:t>
      </w:r>
      <w:proofErr w:type="spellEnd"/>
      <w:r w:rsidRPr="00916F46">
        <w:rPr>
          <w:rFonts w:cs="Helvetica"/>
        </w:rPr>
        <w:t>, disguised as the Queen</w:t>
      </w:r>
      <w:r>
        <w:rPr>
          <w:rFonts w:cs="Helvetica"/>
        </w:rPr>
        <w:t xml:space="preserve"> of the Fairies, invok</w:t>
      </w:r>
      <w:r w:rsidR="00C04D3F">
        <w:rPr>
          <w:rFonts w:cs="Helvetica"/>
        </w:rPr>
        <w:t>es</w:t>
      </w:r>
      <w:r>
        <w:rPr>
          <w:rFonts w:cs="Helvetica"/>
        </w:rPr>
        <w:t xml:space="preserve"> the</w:t>
      </w:r>
      <w:r w:rsidR="00087BD2">
        <w:rPr>
          <w:rFonts w:cs="Helvetica"/>
        </w:rPr>
        <w:t xml:space="preserve"> fairies to dance</w:t>
      </w:r>
      <w:r w:rsidR="00141CA4">
        <w:rPr>
          <w:rFonts w:cs="Helvetica"/>
        </w:rPr>
        <w:t>, hoping</w:t>
      </w:r>
      <w:r w:rsidR="00C04D3F">
        <w:rPr>
          <w:rFonts w:cs="Helvetica"/>
        </w:rPr>
        <w:t xml:space="preserve"> to </w:t>
      </w:r>
      <w:r w:rsidR="00141CA4">
        <w:rPr>
          <w:rFonts w:cs="Helvetica"/>
        </w:rPr>
        <w:t>entice</w:t>
      </w:r>
      <w:r w:rsidR="00C04D3F">
        <w:rPr>
          <w:rFonts w:cs="Helvetica"/>
        </w:rPr>
        <w:t xml:space="preserve"> the lecherous Falstaff. </w:t>
      </w:r>
    </w:p>
    <w:p w14:paraId="275873D4" w14:textId="77777777" w:rsidR="000D329B" w:rsidRDefault="000D329B" w:rsidP="00BC0B75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206018" w14:textId="48BF5FCA" w:rsidR="00BC0B75" w:rsidRPr="00A818A7" w:rsidRDefault="00BC0B75" w:rsidP="00A818A7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A818A7">
        <w:rPr>
          <w:rFonts w:cs="Helvetica"/>
          <w:b/>
          <w:sz w:val="28"/>
          <w:szCs w:val="28"/>
        </w:rPr>
        <w:t xml:space="preserve">Pilgrim's Chorus </w:t>
      </w:r>
      <w:r w:rsidRPr="00A818A7">
        <w:rPr>
          <w:rFonts w:cs="Helvetica"/>
          <w:b/>
          <w:sz w:val="28"/>
          <w:szCs w:val="28"/>
        </w:rPr>
        <w:tab/>
        <w:t>Richard Wagner</w:t>
      </w:r>
    </w:p>
    <w:p w14:paraId="1CF42EF2" w14:textId="6733B21B" w:rsidR="00BC0B75" w:rsidRDefault="000D329B" w:rsidP="00BC0B75">
      <w:pPr>
        <w:widowControl w:val="0"/>
        <w:autoSpaceDE w:val="0"/>
        <w:autoSpaceDN w:val="0"/>
        <w:adjustRightInd w:val="0"/>
      </w:pPr>
      <w:r w:rsidRPr="000D329B">
        <w:rPr>
          <w:rFonts w:cs="Helvetica"/>
          <w:bCs/>
          <w:iCs/>
          <w:color w:val="1C1C1C"/>
        </w:rPr>
        <w:t>Wagner based</w:t>
      </w:r>
      <w:r>
        <w:rPr>
          <w:rFonts w:cs="Helvetica"/>
          <w:bCs/>
          <w:iCs/>
          <w:color w:val="1C1C1C"/>
        </w:rPr>
        <w:t xml:space="preserve"> </w:t>
      </w:r>
      <w:proofErr w:type="spellStart"/>
      <w:r w:rsidRPr="000D329B">
        <w:rPr>
          <w:rFonts w:cs="Helvetica"/>
          <w:bCs/>
          <w:i/>
          <w:iCs/>
          <w:color w:val="1C1C1C"/>
        </w:rPr>
        <w:t>Tannhäuser</w:t>
      </w:r>
      <w:proofErr w:type="spellEnd"/>
      <w:r w:rsidRPr="000D329B">
        <w:rPr>
          <w:rFonts w:cs="Helvetica"/>
          <w:bCs/>
          <w:i/>
          <w:iCs/>
          <w:color w:val="1C1C1C"/>
        </w:rPr>
        <w:t xml:space="preserve"> und der </w:t>
      </w:r>
      <w:proofErr w:type="spellStart"/>
      <w:r w:rsidRPr="000D329B">
        <w:rPr>
          <w:rFonts w:cs="Helvetica"/>
          <w:bCs/>
          <w:i/>
          <w:iCs/>
          <w:color w:val="1C1C1C"/>
        </w:rPr>
        <w:t>Sängerkrieg</w:t>
      </w:r>
      <w:proofErr w:type="spellEnd"/>
      <w:r w:rsidRPr="000D329B">
        <w:rPr>
          <w:rFonts w:cs="Helvetica"/>
          <w:bCs/>
          <w:i/>
          <w:iCs/>
          <w:color w:val="1C1C1C"/>
        </w:rPr>
        <w:t xml:space="preserve"> auf Wartburg</w:t>
      </w:r>
      <w:r w:rsidR="00A818A7">
        <w:rPr>
          <w:rFonts w:cs="Helvetica"/>
          <w:b/>
          <w:bCs/>
          <w:i/>
          <w:iCs/>
          <w:color w:val="1C1C1C"/>
        </w:rPr>
        <w:t xml:space="preserve"> </w:t>
      </w:r>
      <w:r w:rsidR="00A818A7">
        <w:rPr>
          <w:rFonts w:cs="Helvetica"/>
          <w:bCs/>
          <w:iCs/>
          <w:color w:val="1C1C1C"/>
        </w:rPr>
        <w:t>(1845)</w:t>
      </w:r>
      <w:r w:rsidRPr="000D329B">
        <w:rPr>
          <w:rFonts w:cs="Helvetica"/>
          <w:b/>
          <w:bCs/>
          <w:i/>
          <w:iCs/>
          <w:color w:val="1C1C1C"/>
        </w:rPr>
        <w:t xml:space="preserve"> </w:t>
      </w:r>
      <w:r w:rsidRPr="000D329B">
        <w:rPr>
          <w:rFonts w:cs="Helvetica"/>
          <w:bCs/>
          <w:iCs/>
          <w:color w:val="1C1C1C"/>
        </w:rPr>
        <w:t>on</w:t>
      </w:r>
      <w:r w:rsidR="00C5325C">
        <w:rPr>
          <w:rFonts w:cs="Helvetica"/>
          <w:bCs/>
          <w:iCs/>
          <w:color w:val="1C1C1C"/>
        </w:rPr>
        <w:t xml:space="preserve"> two German legends</w:t>
      </w:r>
      <w:r w:rsidR="00A818A7">
        <w:rPr>
          <w:rFonts w:cs="Helvetica"/>
          <w:bCs/>
          <w:iCs/>
          <w:color w:val="1C1C1C"/>
        </w:rPr>
        <w:t xml:space="preserve"> (about </w:t>
      </w:r>
      <w:proofErr w:type="spellStart"/>
      <w:r w:rsidR="00A818A7" w:rsidRPr="00A818A7">
        <w:rPr>
          <w:rFonts w:cs="Helvetica"/>
          <w:bCs/>
          <w:iCs/>
          <w:color w:val="1C1C1C"/>
        </w:rPr>
        <w:t>Tannhäuser</w:t>
      </w:r>
      <w:proofErr w:type="spellEnd"/>
      <w:r w:rsidR="00A818A7">
        <w:rPr>
          <w:rFonts w:cs="Helvetica"/>
          <w:bCs/>
          <w:iCs/>
          <w:color w:val="1C1C1C"/>
        </w:rPr>
        <w:t xml:space="preserve">) </w:t>
      </w:r>
      <w:r w:rsidR="00C5325C">
        <w:t>and a song contest</w:t>
      </w:r>
      <w:r w:rsidR="00A96CCD">
        <w:t xml:space="preserve"> (held i</w:t>
      </w:r>
      <w:r w:rsidR="00A818A7">
        <w:t>n Wartburg)</w:t>
      </w:r>
      <w:r w:rsidR="00C5325C">
        <w:t>.</w:t>
      </w:r>
      <w:r w:rsidR="00A818A7">
        <w:t xml:space="preserve"> M</w:t>
      </w:r>
      <w:r w:rsidR="00C5325C">
        <w:t xml:space="preserve">yths abound about </w:t>
      </w:r>
      <w:r w:rsidR="00A818A7">
        <w:t xml:space="preserve">the </w:t>
      </w:r>
      <w:r w:rsidR="00A96CCD">
        <w:t xml:space="preserve">title character, a </w:t>
      </w:r>
      <w:r w:rsidR="00A818A7">
        <w:t>poet-composer</w:t>
      </w:r>
      <w:r w:rsidR="00C5325C">
        <w:t xml:space="preserve">, but few facts are known. </w:t>
      </w:r>
      <w:r w:rsidR="00C04D3F">
        <w:t xml:space="preserve">In the opera </w:t>
      </w:r>
      <w:proofErr w:type="spellStart"/>
      <w:r w:rsidR="00C04D3F">
        <w:t>Tannhäuser</w:t>
      </w:r>
      <w:proofErr w:type="spellEnd"/>
      <w:r w:rsidR="00C04D3F">
        <w:t xml:space="preserve"> accompanies</w:t>
      </w:r>
      <w:r w:rsidR="00BC0B75" w:rsidRPr="000D329B">
        <w:t xml:space="preserve"> a group of Pilgrims to Rome </w:t>
      </w:r>
      <w:r w:rsidR="00141CA4">
        <w:t xml:space="preserve">in order </w:t>
      </w:r>
      <w:r w:rsidR="00BC0B75" w:rsidRPr="000D329B">
        <w:t xml:space="preserve">to receive the Pope’s pardon. As the Pilgrims return, they sing </w:t>
      </w:r>
      <w:r w:rsidR="0046702D">
        <w:t>a “Pilgrim’s Chorus</w:t>
      </w:r>
      <w:r w:rsidR="00A818A7">
        <w:t>,</w:t>
      </w:r>
      <w:r w:rsidR="0046702D">
        <w:t>”</w:t>
      </w:r>
      <w:r w:rsidR="00BC0B75" w:rsidRPr="000D329B">
        <w:t xml:space="preserve"> </w:t>
      </w:r>
      <w:r w:rsidR="000A14C0">
        <w:t>which begins</w:t>
      </w:r>
      <w:r w:rsidR="00BC0B75" w:rsidRPr="000D329B">
        <w:t xml:space="preserve"> </w:t>
      </w:r>
      <w:r w:rsidR="000A14C0">
        <w:t xml:space="preserve">quietly and builds </w:t>
      </w:r>
      <w:r w:rsidR="00BC0B75" w:rsidRPr="000D329B">
        <w:t xml:space="preserve">to a climactic </w:t>
      </w:r>
      <w:r w:rsidR="00BC0B75" w:rsidRPr="0046702D">
        <w:t>Halleluja</w:t>
      </w:r>
      <w:r w:rsidR="002812C8">
        <w:t>h</w:t>
      </w:r>
      <w:r w:rsidR="00BC0B75">
        <w:t>,</w:t>
      </w:r>
      <w:r w:rsidR="00BC0B75" w:rsidRPr="00BC0B75">
        <w:rPr>
          <w:i/>
        </w:rPr>
        <w:t xml:space="preserve"> </w:t>
      </w:r>
      <w:r w:rsidR="000A14C0">
        <w:t>dying</w:t>
      </w:r>
      <w:r w:rsidR="00BC0B75" w:rsidRPr="00BC0B75">
        <w:t xml:space="preserve"> away as they pass by.</w:t>
      </w:r>
    </w:p>
    <w:p w14:paraId="303FE141" w14:textId="77777777" w:rsidR="00C04D3F" w:rsidRDefault="00C04D3F" w:rsidP="00D67614">
      <w:pPr>
        <w:tabs>
          <w:tab w:val="right" w:pos="8550"/>
        </w:tabs>
        <w:spacing w:beforeLines="1" w:before="2" w:afterLines="1" w:after="2"/>
        <w:outlineLvl w:val="0"/>
        <w:rPr>
          <w:b/>
          <w:kern w:val="36"/>
        </w:rPr>
      </w:pPr>
    </w:p>
    <w:p w14:paraId="0176C38A" w14:textId="460F358F" w:rsidR="00DE1753" w:rsidRPr="00DE1753" w:rsidRDefault="00DE1753" w:rsidP="00DE1753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Verdana"/>
          <w:b/>
          <w:color w:val="000000" w:themeColor="text1"/>
          <w:sz w:val="28"/>
          <w:szCs w:val="28"/>
        </w:rPr>
      </w:pPr>
      <w:r w:rsidRPr="00DE1753">
        <w:rPr>
          <w:rFonts w:cs="Helvetica"/>
          <w:b/>
          <w:sz w:val="28"/>
          <w:szCs w:val="28"/>
        </w:rPr>
        <w:t xml:space="preserve">Procession of the Nobles  </w:t>
      </w:r>
      <w:r w:rsidRPr="00DE1753">
        <w:rPr>
          <w:rFonts w:cs="Helvetica"/>
          <w:b/>
          <w:sz w:val="28"/>
          <w:szCs w:val="28"/>
        </w:rPr>
        <w:tab/>
      </w:r>
      <w:r w:rsidRPr="00DE1753">
        <w:rPr>
          <w:rFonts w:cs="Verdana"/>
          <w:b/>
          <w:color w:val="000000" w:themeColor="text1"/>
          <w:sz w:val="28"/>
          <w:szCs w:val="28"/>
        </w:rPr>
        <w:t>Nikolai Rimsky-Korsak</w:t>
      </w:r>
      <w:r w:rsidRPr="0030179C">
        <w:rPr>
          <w:rFonts w:cs="Verdana"/>
          <w:b/>
          <w:color w:val="000000" w:themeColor="text1"/>
          <w:sz w:val="28"/>
          <w:szCs w:val="28"/>
        </w:rPr>
        <w:t>ov</w:t>
      </w:r>
      <w:r w:rsidR="0030179C" w:rsidRPr="0030179C">
        <w:rPr>
          <w:rFonts w:cs="Verdana"/>
          <w:b/>
          <w:color w:val="000000" w:themeColor="text1"/>
          <w:sz w:val="28"/>
          <w:szCs w:val="28"/>
        </w:rPr>
        <w:t xml:space="preserve"> </w:t>
      </w:r>
      <w:r w:rsidR="0030179C" w:rsidRPr="0030179C">
        <w:rPr>
          <w:rFonts w:cs="Verdana"/>
          <w:b/>
          <w:color w:val="000000" w:themeColor="text1"/>
        </w:rPr>
        <w:t>(1844-1908)</w:t>
      </w:r>
    </w:p>
    <w:p w14:paraId="44383743" w14:textId="58C73348" w:rsidR="00DE1753" w:rsidRPr="000A14C0" w:rsidRDefault="0074530F" w:rsidP="00DE1753">
      <w:pPr>
        <w:widowControl w:val="0"/>
        <w:autoSpaceDE w:val="0"/>
        <w:autoSpaceDN w:val="0"/>
        <w:adjustRightInd w:val="0"/>
        <w:spacing w:after="240"/>
        <w:rPr>
          <w:rFonts w:cs="Verdana"/>
          <w:i/>
          <w:iCs/>
          <w:color w:val="000000" w:themeColor="text1"/>
        </w:rPr>
      </w:pPr>
      <w:hyperlink r:id="rId6" w:history="1">
        <w:r w:rsidR="00DE1753" w:rsidRPr="000A14C0">
          <w:rPr>
            <w:rFonts w:cs="Verdana"/>
            <w:color w:val="000000" w:themeColor="text1"/>
          </w:rPr>
          <w:t>Nationalist</w:t>
        </w:r>
      </w:hyperlink>
      <w:r w:rsidR="00DE1753" w:rsidRPr="000A14C0">
        <w:rPr>
          <w:rFonts w:cs="Verdana"/>
          <w:color w:val="000000" w:themeColor="text1"/>
        </w:rPr>
        <w:t xml:space="preserve"> Russian composer and master orchestrator Nikolai</w:t>
      </w:r>
      <w:r w:rsidR="00DE1753" w:rsidRPr="000A14C0">
        <w:rPr>
          <w:rFonts w:cs="Verdana"/>
          <w:b/>
          <w:color w:val="000000" w:themeColor="text1"/>
        </w:rPr>
        <w:t xml:space="preserve"> </w:t>
      </w:r>
      <w:r w:rsidR="00DE1753" w:rsidRPr="000A14C0">
        <w:rPr>
          <w:rFonts w:cs="Verdana"/>
          <w:color w:val="000000" w:themeColor="text1"/>
        </w:rPr>
        <w:t xml:space="preserve">Rimsky-Korsakov composed </w:t>
      </w:r>
      <w:r w:rsidR="000A14C0">
        <w:rPr>
          <w:rFonts w:cs="Verdana"/>
          <w:color w:val="000000" w:themeColor="text1"/>
        </w:rPr>
        <w:t>“</w:t>
      </w:r>
      <w:r w:rsidR="00DE1753" w:rsidRPr="000A14C0">
        <w:rPr>
          <w:rFonts w:cs="Verdana"/>
          <w:iCs/>
          <w:color w:val="000000" w:themeColor="text1"/>
        </w:rPr>
        <w:t>Procession of the Nobles (</w:t>
      </w:r>
      <w:r w:rsidR="000A14C0" w:rsidRPr="000A14C0">
        <w:rPr>
          <w:rFonts w:cs="Arial"/>
          <w:color w:val="424242"/>
        </w:rPr>
        <w:t>Cortège</w:t>
      </w:r>
      <w:r w:rsidR="00DE1753" w:rsidRPr="000A14C0">
        <w:rPr>
          <w:rFonts w:cs="Verdana"/>
          <w:iCs/>
          <w:color w:val="000000" w:themeColor="text1"/>
        </w:rPr>
        <w:t>)</w:t>
      </w:r>
      <w:r w:rsidR="000A14C0">
        <w:rPr>
          <w:rFonts w:cs="Verdana"/>
          <w:iCs/>
          <w:color w:val="000000" w:themeColor="text1"/>
        </w:rPr>
        <w:t>”</w:t>
      </w:r>
      <w:r w:rsidR="00DE1753" w:rsidRPr="000A14C0">
        <w:rPr>
          <w:rFonts w:cs="Verdana"/>
          <w:color w:val="000000" w:themeColor="text1"/>
        </w:rPr>
        <w:t xml:space="preserve"> in 1889. </w:t>
      </w:r>
      <w:r w:rsidR="00DE1753" w:rsidRPr="000A14C0">
        <w:rPr>
          <w:rFonts w:cs="Verdana"/>
          <w:iCs/>
          <w:color w:val="000000" w:themeColor="text1"/>
        </w:rPr>
        <w:t xml:space="preserve">The march, the best-known excerpt from </w:t>
      </w:r>
      <w:r w:rsidR="000A14C0">
        <w:rPr>
          <w:rFonts w:cs="Verdana"/>
          <w:iCs/>
          <w:color w:val="000000" w:themeColor="text1"/>
        </w:rPr>
        <w:t>his</w:t>
      </w:r>
      <w:r w:rsidR="00DE1753" w:rsidRPr="000A14C0">
        <w:rPr>
          <w:rFonts w:cs="Verdana"/>
          <w:iCs/>
          <w:color w:val="000000" w:themeColor="text1"/>
        </w:rPr>
        <w:t xml:space="preserve"> opera-ballet </w:t>
      </w:r>
      <w:proofErr w:type="spellStart"/>
      <w:r w:rsidR="00DE1753" w:rsidRPr="000A14C0">
        <w:rPr>
          <w:rFonts w:cs="Verdana"/>
          <w:i/>
          <w:iCs/>
          <w:color w:val="000000" w:themeColor="text1"/>
        </w:rPr>
        <w:t>Mlada</w:t>
      </w:r>
      <w:proofErr w:type="spellEnd"/>
      <w:r w:rsidR="00DE1753" w:rsidRPr="000A14C0">
        <w:rPr>
          <w:rFonts w:cs="Verdana"/>
          <w:iCs/>
          <w:color w:val="000000" w:themeColor="text1"/>
        </w:rPr>
        <w:t xml:space="preserve">, paints a picture of colorful banners and “swaggering princes astride their matchless Arab steeds.” (Van </w:t>
      </w:r>
      <w:proofErr w:type="spellStart"/>
      <w:r w:rsidR="00DE1753" w:rsidRPr="000A14C0">
        <w:rPr>
          <w:rFonts w:cs="Verdana"/>
          <w:iCs/>
          <w:color w:val="000000" w:themeColor="text1"/>
        </w:rPr>
        <w:t>Ausdall</w:t>
      </w:r>
      <w:proofErr w:type="spellEnd"/>
      <w:r w:rsidR="00DE1753" w:rsidRPr="000A14C0">
        <w:rPr>
          <w:rFonts w:cs="Verdana"/>
          <w:iCs/>
          <w:color w:val="000000" w:themeColor="text1"/>
        </w:rPr>
        <w:t xml:space="preserve">) </w:t>
      </w:r>
      <w:proofErr w:type="spellStart"/>
      <w:r w:rsidR="00DE1753" w:rsidRPr="000A14C0">
        <w:rPr>
          <w:rFonts w:cs="Verdana"/>
          <w:i/>
          <w:iCs/>
          <w:color w:val="000000" w:themeColor="text1"/>
        </w:rPr>
        <w:t>Mlada</w:t>
      </w:r>
      <w:proofErr w:type="spellEnd"/>
      <w:r w:rsidR="00DE1753" w:rsidRPr="000A14C0">
        <w:rPr>
          <w:rFonts w:cs="Verdana"/>
          <w:i/>
          <w:iCs/>
          <w:color w:val="000000" w:themeColor="text1"/>
        </w:rPr>
        <w:t xml:space="preserve">, </w:t>
      </w:r>
      <w:r w:rsidR="00DE1753" w:rsidRPr="000A14C0">
        <w:rPr>
          <w:rFonts w:cs="Verdana"/>
          <w:iCs/>
          <w:color w:val="000000" w:themeColor="text1"/>
        </w:rPr>
        <w:t xml:space="preserve">based on a Slavic myth, was Rimsky-Korsakov’s first composition to show the influence of Richard Wagner. </w:t>
      </w:r>
      <w:r w:rsidR="00B25A49">
        <w:rPr>
          <w:rFonts w:cs="Verdana"/>
          <w:iCs/>
          <w:color w:val="000000" w:themeColor="text1"/>
        </w:rPr>
        <w:t>“</w:t>
      </w:r>
      <w:r w:rsidR="00DE1753" w:rsidRPr="00B25A49">
        <w:rPr>
          <w:rFonts w:cs="Verdana"/>
          <w:iCs/>
          <w:color w:val="000000" w:themeColor="text1"/>
        </w:rPr>
        <w:t>Procession</w:t>
      </w:r>
      <w:r w:rsidR="00B25A49">
        <w:rPr>
          <w:rFonts w:cs="Verdana"/>
          <w:iCs/>
          <w:color w:val="000000" w:themeColor="text1"/>
        </w:rPr>
        <w:t>”</w:t>
      </w:r>
      <w:r w:rsidR="00DE1753" w:rsidRPr="000A14C0">
        <w:rPr>
          <w:rFonts w:cs="Verdana"/>
          <w:iCs/>
          <w:color w:val="000000" w:themeColor="text1"/>
        </w:rPr>
        <w:t xml:space="preserve"> was used as the theme music f</w:t>
      </w:r>
      <w:r w:rsidR="00B25A49">
        <w:rPr>
          <w:rFonts w:cs="Verdana"/>
          <w:iCs/>
          <w:color w:val="000000" w:themeColor="text1"/>
        </w:rPr>
        <w:t>or PBS’s public affairs program</w:t>
      </w:r>
      <w:r w:rsidR="00DE1753" w:rsidRPr="000A14C0">
        <w:rPr>
          <w:rFonts w:cs="Verdana"/>
          <w:iCs/>
          <w:color w:val="000000" w:themeColor="text1"/>
        </w:rPr>
        <w:t xml:space="preserve"> </w:t>
      </w:r>
      <w:r w:rsidR="00DE1753" w:rsidRPr="000A14C0">
        <w:rPr>
          <w:rFonts w:cs="Verdana"/>
          <w:i/>
          <w:iCs/>
          <w:color w:val="000000" w:themeColor="text1"/>
        </w:rPr>
        <w:t>Inside Washington.</w:t>
      </w:r>
    </w:p>
    <w:p w14:paraId="37012AE2" w14:textId="6183F514" w:rsidR="00D67614" w:rsidRPr="0046702D" w:rsidRDefault="00BC0B75" w:rsidP="0046702D">
      <w:pPr>
        <w:tabs>
          <w:tab w:val="right" w:pos="8550"/>
        </w:tabs>
        <w:spacing w:beforeLines="1" w:before="2" w:afterLines="1" w:after="2"/>
        <w:outlineLvl w:val="0"/>
        <w:rPr>
          <w:b/>
          <w:kern w:val="36"/>
          <w:sz w:val="28"/>
          <w:szCs w:val="28"/>
        </w:rPr>
      </w:pPr>
      <w:r w:rsidRPr="0046702D">
        <w:rPr>
          <w:b/>
          <w:kern w:val="36"/>
          <w:sz w:val="28"/>
          <w:szCs w:val="28"/>
        </w:rPr>
        <w:lastRenderedPageBreak/>
        <w:t xml:space="preserve">The Angel's Farewell </w:t>
      </w:r>
      <w:r w:rsidR="00D67614" w:rsidRPr="0046702D">
        <w:rPr>
          <w:b/>
          <w:kern w:val="36"/>
          <w:sz w:val="28"/>
          <w:szCs w:val="28"/>
        </w:rPr>
        <w:tab/>
        <w:t xml:space="preserve">Edward </w:t>
      </w:r>
      <w:r w:rsidR="00D67614" w:rsidRPr="007E2EEF">
        <w:rPr>
          <w:b/>
          <w:kern w:val="36"/>
          <w:sz w:val="28"/>
          <w:szCs w:val="28"/>
        </w:rPr>
        <w:t>Elgar</w:t>
      </w:r>
      <w:r w:rsidR="0030179C" w:rsidRPr="007E2EEF">
        <w:rPr>
          <w:b/>
          <w:kern w:val="36"/>
          <w:sz w:val="28"/>
          <w:szCs w:val="28"/>
        </w:rPr>
        <w:t xml:space="preserve"> (1856-1934)</w:t>
      </w:r>
    </w:p>
    <w:p w14:paraId="7FF672DF" w14:textId="7C38D9A2" w:rsidR="00D963A5" w:rsidRDefault="00C04D3F" w:rsidP="00C04D3F">
      <w:pPr>
        <w:spacing w:beforeLines="1" w:before="2" w:afterLines="1" w:after="2"/>
        <w:outlineLvl w:val="0"/>
        <w:rPr>
          <w:kern w:val="36"/>
        </w:rPr>
      </w:pPr>
      <w:r>
        <w:rPr>
          <w:kern w:val="36"/>
        </w:rPr>
        <w:t xml:space="preserve">Edward Elgar </w:t>
      </w:r>
      <w:r w:rsidR="00D963A5">
        <w:rPr>
          <w:kern w:val="36"/>
        </w:rPr>
        <w:t>completed</w:t>
      </w:r>
      <w:r w:rsidR="0046702D">
        <w:rPr>
          <w:kern w:val="36"/>
        </w:rPr>
        <w:t xml:space="preserve"> </w:t>
      </w:r>
      <w:r w:rsidR="00D963A5">
        <w:rPr>
          <w:i/>
          <w:kern w:val="36"/>
        </w:rPr>
        <w:t xml:space="preserve">The Dream of </w:t>
      </w:r>
      <w:proofErr w:type="spellStart"/>
      <w:r w:rsidR="00D963A5">
        <w:rPr>
          <w:i/>
          <w:kern w:val="36"/>
        </w:rPr>
        <w:t>Gerontius</w:t>
      </w:r>
      <w:proofErr w:type="spellEnd"/>
      <w:r w:rsidR="00CC730D">
        <w:rPr>
          <w:kern w:val="36"/>
        </w:rPr>
        <w:t>, scored for mezzo-soprano, chorus and orchestra,</w:t>
      </w:r>
      <w:r w:rsidR="00D963A5">
        <w:rPr>
          <w:kern w:val="36"/>
        </w:rPr>
        <w:t xml:space="preserve"> only three months before its premiere at</w:t>
      </w:r>
      <w:r>
        <w:rPr>
          <w:kern w:val="36"/>
        </w:rPr>
        <w:t xml:space="preserve"> the 1900 Birmingham Music Festival</w:t>
      </w:r>
      <w:r w:rsidR="00D963A5">
        <w:rPr>
          <w:kern w:val="36"/>
        </w:rPr>
        <w:t>.</w:t>
      </w:r>
      <w:r>
        <w:rPr>
          <w:kern w:val="36"/>
        </w:rPr>
        <w:t xml:space="preserve"> </w:t>
      </w:r>
      <w:r w:rsidR="00E47CD0">
        <w:rPr>
          <w:kern w:val="36"/>
        </w:rPr>
        <w:t>Several factors—the complexity</w:t>
      </w:r>
      <w:r>
        <w:rPr>
          <w:kern w:val="36"/>
        </w:rPr>
        <w:t xml:space="preserve"> of </w:t>
      </w:r>
      <w:r w:rsidR="00E47CD0">
        <w:rPr>
          <w:kern w:val="36"/>
        </w:rPr>
        <w:t>the</w:t>
      </w:r>
      <w:r>
        <w:rPr>
          <w:kern w:val="36"/>
        </w:rPr>
        <w:t xml:space="preserve"> </w:t>
      </w:r>
      <w:r w:rsidR="00E47CD0">
        <w:rPr>
          <w:kern w:val="36"/>
        </w:rPr>
        <w:t>choral writing</w:t>
      </w:r>
      <w:r>
        <w:rPr>
          <w:kern w:val="36"/>
        </w:rPr>
        <w:t>, the sudden death of the chorus mas</w:t>
      </w:r>
      <w:r w:rsidR="0053683D">
        <w:rPr>
          <w:kern w:val="36"/>
        </w:rPr>
        <w:t>ter, and</w:t>
      </w:r>
      <w:r w:rsidR="00430058">
        <w:rPr>
          <w:kern w:val="36"/>
        </w:rPr>
        <w:t xml:space="preserve"> soloists in poor voice—rendered</w:t>
      </w:r>
      <w:r>
        <w:rPr>
          <w:kern w:val="36"/>
        </w:rPr>
        <w:t xml:space="preserve"> the first performance a near disaster. This masterpiece tells the story of a man’s journey from deathbed to judgment. </w:t>
      </w:r>
      <w:r w:rsidR="00D963A5">
        <w:rPr>
          <w:kern w:val="36"/>
        </w:rPr>
        <w:t>Elgar</w:t>
      </w:r>
      <w:r w:rsidR="00D67614">
        <w:rPr>
          <w:kern w:val="36"/>
        </w:rPr>
        <w:t xml:space="preserve"> brings </w:t>
      </w:r>
      <w:r w:rsidR="0053683D">
        <w:rPr>
          <w:i/>
          <w:kern w:val="36"/>
        </w:rPr>
        <w:t xml:space="preserve">The Dream of </w:t>
      </w:r>
      <w:proofErr w:type="spellStart"/>
      <w:r w:rsidR="0053683D">
        <w:rPr>
          <w:i/>
          <w:kern w:val="36"/>
        </w:rPr>
        <w:t>Gerontius</w:t>
      </w:r>
      <w:proofErr w:type="spellEnd"/>
      <w:r w:rsidR="0053683D">
        <w:rPr>
          <w:kern w:val="36"/>
        </w:rPr>
        <w:t xml:space="preserve"> </w:t>
      </w:r>
      <w:r w:rsidR="00D67614">
        <w:rPr>
          <w:kern w:val="36"/>
        </w:rPr>
        <w:t xml:space="preserve">to a serene close with the </w:t>
      </w:r>
      <w:r w:rsidR="0053683D">
        <w:rPr>
          <w:kern w:val="36"/>
        </w:rPr>
        <w:t>poignant</w:t>
      </w:r>
      <w:r w:rsidR="00D67614">
        <w:rPr>
          <w:kern w:val="36"/>
        </w:rPr>
        <w:t xml:space="preserve"> </w:t>
      </w:r>
      <w:r w:rsidR="00DE1753">
        <w:rPr>
          <w:kern w:val="36"/>
        </w:rPr>
        <w:t>“</w:t>
      </w:r>
      <w:r w:rsidR="00D67614" w:rsidRPr="00DE1753">
        <w:rPr>
          <w:kern w:val="36"/>
        </w:rPr>
        <w:t>Softly and gently, dearly ransomed soul</w:t>
      </w:r>
      <w:r w:rsidR="008A516D">
        <w:rPr>
          <w:kern w:val="36"/>
        </w:rPr>
        <w:t>.</w:t>
      </w:r>
      <w:r w:rsidR="00DE1753">
        <w:rPr>
          <w:kern w:val="36"/>
        </w:rPr>
        <w:t>”</w:t>
      </w:r>
      <w:r w:rsidR="008A516D">
        <w:rPr>
          <w:kern w:val="36"/>
        </w:rPr>
        <w:t xml:space="preserve"> </w:t>
      </w:r>
      <w:r w:rsidR="00D67614">
        <w:rPr>
          <w:kern w:val="36"/>
        </w:rPr>
        <w:t xml:space="preserve">As the Angel leads the Soul </w:t>
      </w:r>
      <w:r w:rsidR="00D67614" w:rsidRPr="00D963A5">
        <w:rPr>
          <w:kern w:val="36"/>
        </w:rPr>
        <w:t xml:space="preserve">to Purgatory, the Angel and chorus of </w:t>
      </w:r>
      <w:proofErr w:type="spellStart"/>
      <w:r w:rsidR="00D67614" w:rsidRPr="00D963A5">
        <w:rPr>
          <w:kern w:val="36"/>
        </w:rPr>
        <w:t>Angelicals</w:t>
      </w:r>
      <w:proofErr w:type="spellEnd"/>
      <w:r w:rsidR="00D67614" w:rsidRPr="00D963A5">
        <w:rPr>
          <w:kern w:val="36"/>
        </w:rPr>
        <w:t xml:space="preserve"> sing </w:t>
      </w:r>
      <w:r w:rsidR="00DE1753">
        <w:rPr>
          <w:kern w:val="36"/>
        </w:rPr>
        <w:t>a</w:t>
      </w:r>
      <w:r w:rsidR="00D67614" w:rsidRPr="00D963A5">
        <w:rPr>
          <w:kern w:val="36"/>
        </w:rPr>
        <w:t xml:space="preserve"> song of farewell</w:t>
      </w:r>
      <w:r w:rsidR="00EA5EB1">
        <w:rPr>
          <w:kern w:val="36"/>
        </w:rPr>
        <w:t>,</w:t>
      </w:r>
      <w:r w:rsidR="00D67614" w:rsidRPr="00D963A5">
        <w:rPr>
          <w:kern w:val="36"/>
        </w:rPr>
        <w:t xml:space="preserve"> which ends with overlapping </w:t>
      </w:r>
      <w:proofErr w:type="spellStart"/>
      <w:r w:rsidR="00D67614" w:rsidRPr="00D963A5">
        <w:rPr>
          <w:kern w:val="36"/>
        </w:rPr>
        <w:t>Amens</w:t>
      </w:r>
      <w:proofErr w:type="spellEnd"/>
      <w:r w:rsidR="00D67614" w:rsidRPr="00D963A5">
        <w:rPr>
          <w:kern w:val="36"/>
        </w:rPr>
        <w:t xml:space="preserve">. </w:t>
      </w:r>
      <w:r w:rsidRPr="00D963A5">
        <w:rPr>
          <w:kern w:val="36"/>
        </w:rPr>
        <w:t xml:space="preserve">At the end of </w:t>
      </w:r>
      <w:r w:rsidR="00D963A5">
        <w:rPr>
          <w:kern w:val="36"/>
        </w:rPr>
        <w:t>his</w:t>
      </w:r>
      <w:r w:rsidRPr="00D963A5">
        <w:rPr>
          <w:kern w:val="36"/>
        </w:rPr>
        <w:t xml:space="preserve"> manuscript</w:t>
      </w:r>
      <w:r w:rsidR="00D963A5" w:rsidRPr="00D963A5">
        <w:rPr>
          <w:kern w:val="36"/>
        </w:rPr>
        <w:t xml:space="preserve">, Elgar quoted </w:t>
      </w:r>
      <w:r w:rsidR="00430058">
        <w:rPr>
          <w:kern w:val="36"/>
        </w:rPr>
        <w:t xml:space="preserve">John </w:t>
      </w:r>
      <w:r w:rsidR="00D963A5" w:rsidRPr="00D963A5">
        <w:rPr>
          <w:kern w:val="36"/>
        </w:rPr>
        <w:t xml:space="preserve">Ruskin: </w:t>
      </w:r>
    </w:p>
    <w:p w14:paraId="2BC3BA10" w14:textId="45F549F0" w:rsidR="00C04D3F" w:rsidRPr="00D963A5" w:rsidRDefault="00C04D3F" w:rsidP="00D963A5">
      <w:pPr>
        <w:spacing w:beforeLines="1" w:before="2" w:afterLines="1" w:after="2"/>
        <w:ind w:left="720" w:right="720"/>
        <w:outlineLvl w:val="0"/>
        <w:rPr>
          <w:kern w:val="36"/>
        </w:rPr>
      </w:pPr>
      <w:r w:rsidRPr="00D963A5">
        <w:rPr>
          <w:rFonts w:cs="Helvetica"/>
          <w:color w:val="1C1C1C"/>
        </w:rPr>
        <w:t xml:space="preserve">This is the best of me; for the rest, I ate, and drank, and slept, loved and hated, like another: my life was as the </w:t>
      </w:r>
      <w:r w:rsidR="00721426" w:rsidRPr="00D963A5">
        <w:rPr>
          <w:rFonts w:cs="Helvetica"/>
          <w:color w:val="1C1C1C"/>
        </w:rPr>
        <w:t>vapor</w:t>
      </w:r>
      <w:r w:rsidRPr="00D963A5">
        <w:rPr>
          <w:rFonts w:cs="Helvetica"/>
          <w:color w:val="1C1C1C"/>
        </w:rPr>
        <w:t xml:space="preserve"> and is not; but </w:t>
      </w:r>
      <w:r w:rsidRPr="00D963A5">
        <w:rPr>
          <w:rFonts w:cs="Helvetica"/>
          <w:i/>
          <w:iCs/>
          <w:color w:val="1C1C1C"/>
        </w:rPr>
        <w:t>this</w:t>
      </w:r>
      <w:r w:rsidRPr="00D963A5">
        <w:rPr>
          <w:rFonts w:cs="Helvetica"/>
          <w:color w:val="1C1C1C"/>
        </w:rPr>
        <w:t xml:space="preserve"> I saw and knew; this, if anything of mine, is worth your memory</w:t>
      </w:r>
      <w:proofErr w:type="gramStart"/>
      <w:r w:rsidRPr="00D963A5">
        <w:rPr>
          <w:rFonts w:cs="Helvetica"/>
          <w:color w:val="1C1C1C"/>
        </w:rPr>
        <w:t>.</w:t>
      </w:r>
      <w:dir w:val="ltr">
        <w:proofErr w:type="gramEnd"/>
        <w:r w:rsidR="00EA3966">
          <w:t>‬</w:t>
        </w:r>
        <w:r w:rsidR="00183EC6">
          <w:t>‬</w:t>
        </w:r>
        <w:r w:rsidR="00256E4D">
          <w:t>‬</w:t>
        </w:r>
        <w:r w:rsidR="002B55B5">
          <w:t>‬</w:t>
        </w:r>
        <w:r w:rsidR="003B3A44">
          <w:t>‬</w:t>
        </w:r>
        <w:r w:rsidR="00676FEB">
          <w:t>‬</w:t>
        </w:r>
        <w:r w:rsidR="00DB78D2">
          <w:t>‬</w:t>
        </w:r>
        <w:r w:rsidR="006D4D0C">
          <w:t>‬</w:t>
        </w:r>
        <w:r w:rsidR="00B64FD2">
          <w:t>‬</w:t>
        </w:r>
        <w:r w:rsidR="00952F08">
          <w:t>‬</w:t>
        </w:r>
        <w:r w:rsidR="00DC1E02">
          <w:t>‬</w:t>
        </w:r>
        <w:r w:rsidR="00141CA4">
          <w:t>‬</w:t>
        </w:r>
        <w:r w:rsidR="00703DAA">
          <w:t>‬</w:t>
        </w:r>
        <w:r w:rsidR="009135B7">
          <w:t>‬</w:t>
        </w:r>
        <w:r w:rsidR="00721426">
          <w:t>‬</w:t>
        </w:r>
        <w:r w:rsidR="00A818A7">
          <w:t>‬</w:t>
        </w:r>
        <w:r w:rsidR="00A25F90">
          <w:t>‬</w:t>
        </w:r>
        <w:r w:rsidR="005D2989">
          <w:t>‬</w:t>
        </w:r>
        <w:r w:rsidR="00B33CCA">
          <w:t>‬</w:t>
        </w:r>
        <w:r w:rsidR="0030179C">
          <w:t>‬</w:t>
        </w:r>
        <w:r w:rsidR="00630D26">
          <w:t>‬</w:t>
        </w:r>
        <w:r w:rsidR="00EA5EB1">
          <w:t>‬</w:t>
        </w:r>
        <w:r w:rsidR="00B4252B">
          <w:t>‬</w:t>
        </w:r>
        <w:r w:rsidR="0074530F">
          <w:t>‬</w:t>
        </w:r>
      </w:dir>
    </w:p>
    <w:p w14:paraId="40DB56F2" w14:textId="77777777" w:rsidR="00EA3966" w:rsidRDefault="00EA3966" w:rsidP="00B1627F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</w:rPr>
      </w:pPr>
    </w:p>
    <w:p w14:paraId="16E862D0" w14:textId="43B501D8" w:rsidR="00EA3966" w:rsidRPr="008C2A19" w:rsidRDefault="00EA3966" w:rsidP="008C2A19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color w:val="000000" w:themeColor="text1"/>
          <w:sz w:val="28"/>
          <w:szCs w:val="28"/>
        </w:rPr>
      </w:pPr>
      <w:r w:rsidRPr="008C2A19">
        <w:rPr>
          <w:rFonts w:cs="Helvetica"/>
          <w:b/>
          <w:color w:val="000000" w:themeColor="text1"/>
          <w:sz w:val="28"/>
          <w:szCs w:val="28"/>
        </w:rPr>
        <w:t xml:space="preserve">Triumphal March </w:t>
      </w:r>
      <w:r w:rsidRPr="008C2A19">
        <w:rPr>
          <w:rFonts w:cs="Helvetica"/>
          <w:b/>
          <w:color w:val="000000" w:themeColor="text1"/>
          <w:sz w:val="28"/>
          <w:szCs w:val="28"/>
        </w:rPr>
        <w:tab/>
        <w:t>Giuseppe Verdi</w:t>
      </w:r>
    </w:p>
    <w:p w14:paraId="5BFE3A8D" w14:textId="6A905922" w:rsidR="005E2525" w:rsidRDefault="005E2525" w:rsidP="00EA3966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</w:rPr>
      </w:pPr>
      <w:proofErr w:type="spellStart"/>
      <w:r>
        <w:rPr>
          <w:rFonts w:cs="Helvetica"/>
          <w:color w:val="000000" w:themeColor="text1"/>
        </w:rPr>
        <w:t>Isma’il</w:t>
      </w:r>
      <w:proofErr w:type="spellEnd"/>
      <w:r>
        <w:rPr>
          <w:rFonts w:cs="Helvetica"/>
          <w:color w:val="000000" w:themeColor="text1"/>
        </w:rPr>
        <w:t xml:space="preserve"> Pasha, Khedive of Egypt, commissioned Verdi to compose an opera </w:t>
      </w:r>
      <w:r w:rsidR="008C2A19" w:rsidRPr="008C2A19">
        <w:rPr>
          <w:rFonts w:cs="Helvetica"/>
          <w:color w:val="000000" w:themeColor="text1"/>
        </w:rPr>
        <w:t>commemorating</w:t>
      </w:r>
      <w:r>
        <w:rPr>
          <w:rFonts w:cs="Helvetica"/>
          <w:color w:val="000000" w:themeColor="text1"/>
        </w:rPr>
        <w:t xml:space="preserve"> the opening of the Khedivial Opera House in Cairo. </w:t>
      </w:r>
      <w:r w:rsidRPr="005E2525">
        <w:rPr>
          <w:rFonts w:cs="Helvetica"/>
          <w:i/>
          <w:color w:val="000000" w:themeColor="text1"/>
        </w:rPr>
        <w:t>Aida</w:t>
      </w:r>
      <w:r>
        <w:rPr>
          <w:rFonts w:cs="Helvetica"/>
          <w:color w:val="000000" w:themeColor="text1"/>
        </w:rPr>
        <w:t xml:space="preserve"> premiered in Cairo in 1871 to great acclaim. </w:t>
      </w:r>
      <w:r w:rsidR="008C2A19">
        <w:rPr>
          <w:rFonts w:cs="Helvetica"/>
          <w:color w:val="000000" w:themeColor="text1"/>
        </w:rPr>
        <w:t>In the</w:t>
      </w:r>
      <w:r>
        <w:rPr>
          <w:rFonts w:cs="Helvetica"/>
          <w:color w:val="000000" w:themeColor="text1"/>
        </w:rPr>
        <w:t xml:space="preserve"> </w:t>
      </w:r>
      <w:r w:rsidR="008C2A19">
        <w:rPr>
          <w:rFonts w:cs="Helvetica"/>
          <w:color w:val="000000" w:themeColor="text1"/>
        </w:rPr>
        <w:t>“</w:t>
      </w:r>
      <w:r w:rsidRPr="008C2A19">
        <w:rPr>
          <w:rFonts w:cs="Helvetica"/>
          <w:color w:val="000000" w:themeColor="text1"/>
        </w:rPr>
        <w:t>Triumphal March</w:t>
      </w:r>
      <w:r w:rsidR="008C2A19">
        <w:rPr>
          <w:rFonts w:cs="Helvetica"/>
          <w:color w:val="000000" w:themeColor="text1"/>
        </w:rPr>
        <w:t>”</w:t>
      </w:r>
      <w:r>
        <w:rPr>
          <w:rFonts w:cs="Helvetica"/>
          <w:i/>
          <w:color w:val="000000" w:themeColor="text1"/>
        </w:rPr>
        <w:t xml:space="preserve"> </w:t>
      </w:r>
      <w:proofErr w:type="spellStart"/>
      <w:r>
        <w:rPr>
          <w:rFonts w:cs="Helvetica"/>
          <w:color w:val="000000" w:themeColor="text1"/>
        </w:rPr>
        <w:t>Radames</w:t>
      </w:r>
      <w:proofErr w:type="spellEnd"/>
      <w:r>
        <w:rPr>
          <w:rFonts w:cs="Helvetica"/>
          <w:color w:val="000000" w:themeColor="text1"/>
        </w:rPr>
        <w:t xml:space="preserve"> </w:t>
      </w:r>
      <w:r w:rsidR="008C2A19">
        <w:rPr>
          <w:rFonts w:cs="Helvetica"/>
          <w:color w:val="000000" w:themeColor="text1"/>
        </w:rPr>
        <w:t>parades</w:t>
      </w:r>
      <w:r>
        <w:rPr>
          <w:rFonts w:cs="Helvetica"/>
          <w:color w:val="000000" w:themeColor="text1"/>
        </w:rPr>
        <w:t xml:space="preserve"> </w:t>
      </w:r>
      <w:r w:rsidR="008C2A19">
        <w:rPr>
          <w:rFonts w:cs="Helvetica"/>
          <w:color w:val="000000" w:themeColor="text1"/>
        </w:rPr>
        <w:t xml:space="preserve">the </w:t>
      </w:r>
      <w:r>
        <w:rPr>
          <w:rFonts w:cs="Helvetica"/>
          <w:color w:val="000000" w:themeColor="text1"/>
        </w:rPr>
        <w:t xml:space="preserve">Egyptian army </w:t>
      </w:r>
      <w:r w:rsidR="00141CA4">
        <w:rPr>
          <w:rFonts w:cs="Helvetica"/>
          <w:color w:val="000000" w:themeColor="text1"/>
        </w:rPr>
        <w:t>before the pharaoh</w:t>
      </w:r>
      <w:r w:rsidR="008C2A19">
        <w:rPr>
          <w:rFonts w:cs="Helvetica"/>
          <w:color w:val="000000" w:themeColor="text1"/>
        </w:rPr>
        <w:t>,</w:t>
      </w:r>
      <w:r w:rsidR="00B56591">
        <w:rPr>
          <w:rFonts w:cs="Helvetica"/>
          <w:color w:val="000000" w:themeColor="text1"/>
        </w:rPr>
        <w:t xml:space="preserve"> </w:t>
      </w:r>
      <w:r w:rsidR="008C2A19">
        <w:rPr>
          <w:rFonts w:cs="Helvetica"/>
          <w:color w:val="000000" w:themeColor="text1"/>
        </w:rPr>
        <w:t xml:space="preserve">celebrating </w:t>
      </w:r>
      <w:r w:rsidR="00B56591">
        <w:rPr>
          <w:rFonts w:cs="Helvetica"/>
          <w:color w:val="000000" w:themeColor="text1"/>
        </w:rPr>
        <w:t>victory over the Ethiopians.</w:t>
      </w:r>
    </w:p>
    <w:p w14:paraId="52C2C3F4" w14:textId="77777777" w:rsidR="00C9432A" w:rsidRDefault="00C9432A" w:rsidP="00EA3966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43E43EB0" w14:textId="71834872" w:rsidR="00C9432A" w:rsidRPr="007E2EEF" w:rsidRDefault="00183EC6" w:rsidP="00C9432A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color w:val="000000" w:themeColor="text1"/>
          <w:sz w:val="28"/>
          <w:szCs w:val="28"/>
        </w:rPr>
      </w:pPr>
      <w:r w:rsidRPr="008C2A19">
        <w:rPr>
          <w:rFonts w:cs="Helvetica"/>
          <w:b/>
          <w:color w:val="000000" w:themeColor="text1"/>
          <w:sz w:val="28"/>
          <w:szCs w:val="28"/>
        </w:rPr>
        <w:t>Finale, Act I</w:t>
      </w:r>
      <w:r w:rsidR="00C9432A" w:rsidRPr="008C2A19">
        <w:rPr>
          <w:rFonts w:cs="Helvetica"/>
          <w:b/>
          <w:color w:val="000000" w:themeColor="text1"/>
          <w:sz w:val="28"/>
          <w:szCs w:val="28"/>
        </w:rPr>
        <w:tab/>
        <w:t xml:space="preserve">Wolfgang Amadeus </w:t>
      </w:r>
      <w:r w:rsidR="00C9432A" w:rsidRPr="007E2EEF">
        <w:rPr>
          <w:rFonts w:cs="Helvetica"/>
          <w:b/>
          <w:color w:val="000000" w:themeColor="text1"/>
          <w:sz w:val="28"/>
          <w:szCs w:val="28"/>
        </w:rPr>
        <w:t>Mozart</w:t>
      </w:r>
      <w:r w:rsidR="0030179C" w:rsidRPr="007E2EEF">
        <w:rPr>
          <w:rFonts w:cs="Helvetica"/>
          <w:b/>
          <w:color w:val="000000" w:themeColor="text1"/>
          <w:sz w:val="28"/>
          <w:szCs w:val="28"/>
        </w:rPr>
        <w:t xml:space="preserve"> </w:t>
      </w:r>
      <w:r w:rsidR="0030179C" w:rsidRPr="007E2EEF">
        <w:rPr>
          <w:rFonts w:cs="Times"/>
          <w:b/>
          <w:color w:val="000000" w:themeColor="text1"/>
          <w:sz w:val="28"/>
          <w:szCs w:val="28"/>
        </w:rPr>
        <w:t>(1756-1820)</w:t>
      </w:r>
    </w:p>
    <w:p w14:paraId="29981044" w14:textId="14FE54A5" w:rsidR="00CD1092" w:rsidRDefault="00183EC6" w:rsidP="00C9432A">
      <w:pPr>
        <w:widowControl w:val="0"/>
        <w:autoSpaceDE w:val="0"/>
        <w:autoSpaceDN w:val="0"/>
        <w:adjustRightInd w:val="0"/>
        <w:rPr>
          <w:rFonts w:cs="Times"/>
          <w:color w:val="000000" w:themeColor="text1"/>
        </w:rPr>
      </w:pPr>
      <w:proofErr w:type="spellStart"/>
      <w:r w:rsidRPr="0080373E">
        <w:rPr>
          <w:rFonts w:cs="Times"/>
          <w:i/>
          <w:color w:val="000000" w:themeColor="text1"/>
        </w:rPr>
        <w:t>Così</w:t>
      </w:r>
      <w:proofErr w:type="spellEnd"/>
      <w:r w:rsidRPr="0080373E">
        <w:rPr>
          <w:rFonts w:cs="Times"/>
          <w:i/>
          <w:color w:val="000000" w:themeColor="text1"/>
        </w:rPr>
        <w:t xml:space="preserve"> fan </w:t>
      </w:r>
      <w:proofErr w:type="spellStart"/>
      <w:r w:rsidRPr="0080373E">
        <w:rPr>
          <w:rFonts w:cs="Times"/>
          <w:i/>
          <w:color w:val="000000" w:themeColor="text1"/>
        </w:rPr>
        <w:t>tutte</w:t>
      </w:r>
      <w:proofErr w:type="spellEnd"/>
      <w:r w:rsidRPr="0080373E">
        <w:rPr>
          <w:rFonts w:cs="Times"/>
          <w:i/>
          <w:color w:val="000000" w:themeColor="text1"/>
        </w:rPr>
        <w:t xml:space="preserve">, </w:t>
      </w:r>
      <w:proofErr w:type="spellStart"/>
      <w:r w:rsidRPr="0080373E">
        <w:rPr>
          <w:rFonts w:cs="Times"/>
          <w:i/>
          <w:color w:val="000000" w:themeColor="text1"/>
        </w:rPr>
        <w:t>ossia</w:t>
      </w:r>
      <w:proofErr w:type="spellEnd"/>
      <w:r w:rsidRPr="0080373E">
        <w:rPr>
          <w:rFonts w:cs="Times"/>
          <w:i/>
          <w:color w:val="000000" w:themeColor="text1"/>
        </w:rPr>
        <w:t xml:space="preserve"> La </w:t>
      </w:r>
      <w:proofErr w:type="spellStart"/>
      <w:r w:rsidRPr="0080373E">
        <w:rPr>
          <w:rFonts w:cs="Times"/>
          <w:i/>
          <w:color w:val="000000" w:themeColor="text1"/>
        </w:rPr>
        <w:t>scuola</w:t>
      </w:r>
      <w:proofErr w:type="spellEnd"/>
      <w:r w:rsidRPr="0080373E">
        <w:rPr>
          <w:rFonts w:cs="Times"/>
          <w:i/>
          <w:color w:val="000000" w:themeColor="text1"/>
        </w:rPr>
        <w:t xml:space="preserve"> </w:t>
      </w:r>
      <w:proofErr w:type="spellStart"/>
      <w:r w:rsidRPr="0080373E">
        <w:rPr>
          <w:rFonts w:cs="Times"/>
          <w:i/>
          <w:color w:val="000000" w:themeColor="text1"/>
        </w:rPr>
        <w:t>degli</w:t>
      </w:r>
      <w:proofErr w:type="spellEnd"/>
      <w:r w:rsidRPr="0080373E">
        <w:rPr>
          <w:rFonts w:cs="Times"/>
          <w:i/>
          <w:color w:val="000000" w:themeColor="text1"/>
        </w:rPr>
        <w:t xml:space="preserve"> </w:t>
      </w:r>
      <w:proofErr w:type="spellStart"/>
      <w:r w:rsidRPr="0080373E">
        <w:rPr>
          <w:rFonts w:cs="Times"/>
          <w:i/>
          <w:color w:val="000000" w:themeColor="text1"/>
        </w:rPr>
        <w:t>amanti</w:t>
      </w:r>
      <w:proofErr w:type="spellEnd"/>
      <w:r w:rsidR="0080373E">
        <w:rPr>
          <w:rFonts w:cs="Times"/>
          <w:color w:val="000000" w:themeColor="text1"/>
        </w:rPr>
        <w:t xml:space="preserve"> (</w:t>
      </w:r>
      <w:r w:rsidRPr="00922495">
        <w:rPr>
          <w:rFonts w:cs="Times"/>
          <w:color w:val="000000" w:themeColor="text1"/>
        </w:rPr>
        <w:t>All Women Behave That Way, or the School for Lovers</w:t>
      </w:r>
      <w:r w:rsidRPr="0080373E">
        <w:rPr>
          <w:rFonts w:cs="Times"/>
          <w:color w:val="000000" w:themeColor="text1"/>
        </w:rPr>
        <w:t>) is Wolfgang Amadeus Mozart</w:t>
      </w:r>
      <w:r w:rsidR="0080373E" w:rsidRPr="0080373E">
        <w:rPr>
          <w:rFonts w:cs="Times"/>
          <w:color w:val="000000" w:themeColor="text1"/>
        </w:rPr>
        <w:t>’s</w:t>
      </w:r>
      <w:r w:rsidRPr="0080373E">
        <w:rPr>
          <w:rFonts w:cs="Times"/>
          <w:color w:val="000000" w:themeColor="text1"/>
        </w:rPr>
        <w:t xml:space="preserve"> </w:t>
      </w:r>
      <w:r w:rsidR="0080373E" w:rsidRPr="0080373E">
        <w:rPr>
          <w:rFonts w:cs="Times"/>
          <w:color w:val="000000" w:themeColor="text1"/>
        </w:rPr>
        <w:t xml:space="preserve">third opera </w:t>
      </w:r>
      <w:r w:rsidR="008C2A19">
        <w:rPr>
          <w:rFonts w:cs="Times"/>
          <w:color w:val="000000" w:themeColor="text1"/>
        </w:rPr>
        <w:t>on a</w:t>
      </w:r>
      <w:r w:rsidR="0080373E" w:rsidRPr="0080373E">
        <w:rPr>
          <w:rFonts w:cs="Times"/>
          <w:color w:val="000000" w:themeColor="text1"/>
        </w:rPr>
        <w:t xml:space="preserve"> libretto by Lorenzo Da Ponte. </w:t>
      </w:r>
      <w:r w:rsidR="00C560C6">
        <w:rPr>
          <w:rFonts w:cs="Times"/>
          <w:color w:val="000000" w:themeColor="text1"/>
        </w:rPr>
        <w:t xml:space="preserve">In 1789 Mozart needed money, </w:t>
      </w:r>
      <w:r w:rsidR="0080373E">
        <w:rPr>
          <w:rFonts w:cs="Times"/>
          <w:color w:val="000000" w:themeColor="text1"/>
        </w:rPr>
        <w:t xml:space="preserve">hastily composed </w:t>
      </w:r>
      <w:proofErr w:type="spellStart"/>
      <w:r w:rsidR="0080373E" w:rsidRPr="0080373E">
        <w:rPr>
          <w:rFonts w:cs="Times"/>
          <w:i/>
          <w:color w:val="000000" w:themeColor="text1"/>
        </w:rPr>
        <w:t>Così</w:t>
      </w:r>
      <w:proofErr w:type="spellEnd"/>
      <w:r w:rsidR="0080373E">
        <w:rPr>
          <w:rFonts w:cs="Times"/>
          <w:i/>
          <w:color w:val="000000" w:themeColor="text1"/>
        </w:rPr>
        <w:t xml:space="preserve"> </w:t>
      </w:r>
      <w:r w:rsidR="0080373E">
        <w:rPr>
          <w:rFonts w:cs="Times"/>
          <w:color w:val="000000" w:themeColor="text1"/>
        </w:rPr>
        <w:t xml:space="preserve">in four months </w:t>
      </w:r>
      <w:r w:rsidR="00C560C6">
        <w:rPr>
          <w:rFonts w:cs="Times"/>
          <w:color w:val="000000" w:themeColor="text1"/>
        </w:rPr>
        <w:t>and conducted the</w:t>
      </w:r>
      <w:r w:rsidR="0080373E">
        <w:rPr>
          <w:rFonts w:cs="Times"/>
          <w:color w:val="000000" w:themeColor="text1"/>
        </w:rPr>
        <w:t xml:space="preserve"> premier</w:t>
      </w:r>
      <w:r w:rsidR="00C560C6">
        <w:rPr>
          <w:rFonts w:cs="Times"/>
          <w:color w:val="000000" w:themeColor="text1"/>
        </w:rPr>
        <w:t>e</w:t>
      </w:r>
      <w:r w:rsidR="0080373E">
        <w:rPr>
          <w:rFonts w:cs="Times"/>
          <w:color w:val="000000" w:themeColor="text1"/>
        </w:rPr>
        <w:t xml:space="preserve"> in 1790. </w:t>
      </w:r>
    </w:p>
    <w:p w14:paraId="242B6CCA" w14:textId="310DDB42" w:rsidR="00CD1092" w:rsidRDefault="0080373E" w:rsidP="00CD1092">
      <w:pPr>
        <w:widowControl w:val="0"/>
        <w:autoSpaceDE w:val="0"/>
        <w:autoSpaceDN w:val="0"/>
        <w:adjustRightInd w:val="0"/>
        <w:ind w:left="720" w:right="720"/>
        <w:rPr>
          <w:rFonts w:cs="Times"/>
          <w:color w:val="000000" w:themeColor="text1"/>
        </w:rPr>
      </w:pPr>
      <w:r>
        <w:rPr>
          <w:rFonts w:cs="Times"/>
          <w:color w:val="000000" w:themeColor="text1"/>
        </w:rPr>
        <w:t xml:space="preserve">Mozart lavished his finest inspiration on </w:t>
      </w:r>
      <w:proofErr w:type="spellStart"/>
      <w:r w:rsidRPr="0080373E">
        <w:rPr>
          <w:rFonts w:cs="Times"/>
          <w:i/>
          <w:color w:val="000000" w:themeColor="text1"/>
        </w:rPr>
        <w:t>Così</w:t>
      </w:r>
      <w:proofErr w:type="spellEnd"/>
      <w:r w:rsidR="00C560C6">
        <w:rPr>
          <w:rFonts w:cs="Times"/>
          <w:i/>
          <w:color w:val="000000" w:themeColor="text1"/>
        </w:rPr>
        <w:t xml:space="preserve">. </w:t>
      </w:r>
      <w:r w:rsidR="00C560C6">
        <w:rPr>
          <w:rFonts w:cs="Times"/>
          <w:color w:val="000000" w:themeColor="text1"/>
        </w:rPr>
        <w:t>For</w:t>
      </w:r>
      <w:r>
        <w:rPr>
          <w:rFonts w:cs="Times"/>
          <w:color w:val="000000" w:themeColor="text1"/>
        </w:rPr>
        <w:t xml:space="preserve"> prodigal musical richness, for clear</w:t>
      </w:r>
      <w:r w:rsidR="00CD1092">
        <w:rPr>
          <w:rFonts w:cs="Times"/>
          <w:color w:val="000000" w:themeColor="text1"/>
        </w:rPr>
        <w:t>-</w:t>
      </w:r>
      <w:r>
        <w:rPr>
          <w:rFonts w:cs="Times"/>
          <w:color w:val="000000" w:themeColor="text1"/>
        </w:rPr>
        <w:t>eyed portrayal of the human condition, the world has never seen a m</w:t>
      </w:r>
      <w:r w:rsidR="00CD1092">
        <w:rPr>
          <w:rFonts w:cs="Times"/>
          <w:color w:val="000000" w:themeColor="text1"/>
        </w:rPr>
        <w:t>ore glorious</w:t>
      </w:r>
      <w:r>
        <w:rPr>
          <w:rFonts w:cs="Times"/>
          <w:color w:val="000000" w:themeColor="text1"/>
        </w:rPr>
        <w:t>—</w:t>
      </w:r>
      <w:r w:rsidR="00CD1092">
        <w:rPr>
          <w:rFonts w:cs="Times"/>
          <w:color w:val="000000" w:themeColor="text1"/>
        </w:rPr>
        <w:t>and profound and unsettling</w:t>
      </w:r>
      <w:r>
        <w:rPr>
          <w:rFonts w:cs="Times"/>
          <w:color w:val="000000" w:themeColor="text1"/>
        </w:rPr>
        <w:t>—soap</w:t>
      </w:r>
      <w:r w:rsidR="00CD1092">
        <w:rPr>
          <w:rFonts w:cs="Times"/>
          <w:color w:val="000000" w:themeColor="text1"/>
        </w:rPr>
        <w:t xml:space="preserve"> bubble. (Ellison)</w:t>
      </w:r>
    </w:p>
    <w:p w14:paraId="1177442E" w14:textId="7799FC8B" w:rsidR="00CD1092" w:rsidRPr="00396B8D" w:rsidRDefault="00CD1092" w:rsidP="00CD1092">
      <w:pPr>
        <w:widowControl w:val="0"/>
        <w:autoSpaceDE w:val="0"/>
        <w:autoSpaceDN w:val="0"/>
        <w:adjustRightInd w:val="0"/>
        <w:rPr>
          <w:rFonts w:cs="Times"/>
          <w:color w:val="000000" w:themeColor="text1"/>
        </w:rPr>
      </w:pPr>
      <w:proofErr w:type="spellStart"/>
      <w:r w:rsidRPr="00396B8D">
        <w:rPr>
          <w:rFonts w:cs="Times"/>
          <w:color w:val="000000" w:themeColor="text1"/>
        </w:rPr>
        <w:t>Ferrando</w:t>
      </w:r>
      <w:proofErr w:type="spellEnd"/>
      <w:r w:rsidRPr="00396B8D">
        <w:rPr>
          <w:rFonts w:cs="Times"/>
          <w:color w:val="000000" w:themeColor="text1"/>
        </w:rPr>
        <w:t xml:space="preserve"> and </w:t>
      </w:r>
      <w:proofErr w:type="spellStart"/>
      <w:r w:rsidRPr="00396B8D">
        <w:rPr>
          <w:rFonts w:cs="Times"/>
          <w:color w:val="000000" w:themeColor="text1"/>
        </w:rPr>
        <w:t>Guglielmo</w:t>
      </w:r>
      <w:proofErr w:type="spellEnd"/>
      <w:r w:rsidRPr="00396B8D">
        <w:rPr>
          <w:rFonts w:cs="Times"/>
          <w:color w:val="000000" w:themeColor="text1"/>
        </w:rPr>
        <w:t xml:space="preserve"> bet that their </w:t>
      </w:r>
      <w:r w:rsidRPr="00396B8D">
        <w:rPr>
          <w:rStyle w:val="A1"/>
          <w:sz w:val="24"/>
          <w:szCs w:val="24"/>
        </w:rPr>
        <w:t>fiancées,</w:t>
      </w:r>
      <w:r w:rsidRPr="00396B8D">
        <w:rPr>
          <w:rFonts w:cs="Times"/>
          <w:color w:val="000000" w:themeColor="text1"/>
        </w:rPr>
        <w:t xml:space="preserve"> </w:t>
      </w:r>
      <w:proofErr w:type="spellStart"/>
      <w:r w:rsidRPr="00396B8D">
        <w:rPr>
          <w:rFonts w:cs="Helvetica"/>
          <w:color w:val="000000" w:themeColor="text1"/>
        </w:rPr>
        <w:t>Fiordiligi</w:t>
      </w:r>
      <w:proofErr w:type="spellEnd"/>
      <w:r w:rsidRPr="00396B8D">
        <w:rPr>
          <w:rFonts w:cs="Helvetica"/>
          <w:color w:val="000000" w:themeColor="text1"/>
        </w:rPr>
        <w:t xml:space="preserve"> and </w:t>
      </w:r>
      <w:proofErr w:type="spellStart"/>
      <w:r w:rsidRPr="00396B8D">
        <w:rPr>
          <w:rFonts w:cs="Helvetica"/>
          <w:color w:val="000000" w:themeColor="text1"/>
        </w:rPr>
        <w:t>Dorabella</w:t>
      </w:r>
      <w:proofErr w:type="spellEnd"/>
      <w:r w:rsidRPr="00396B8D">
        <w:rPr>
          <w:rFonts w:cs="Helvetica"/>
          <w:color w:val="000000" w:themeColor="text1"/>
        </w:rPr>
        <w:t xml:space="preserve">, </w:t>
      </w:r>
      <w:proofErr w:type="gramStart"/>
      <w:r w:rsidRPr="00396B8D">
        <w:rPr>
          <w:rFonts w:cs="Helvetica"/>
          <w:color w:val="000000" w:themeColor="text1"/>
        </w:rPr>
        <w:t>will</w:t>
      </w:r>
      <w:proofErr w:type="gramEnd"/>
      <w:r w:rsidRPr="00396B8D">
        <w:rPr>
          <w:rFonts w:cs="Helvetica"/>
          <w:color w:val="000000" w:themeColor="text1"/>
        </w:rPr>
        <w:t xml:space="preserve"> </w:t>
      </w:r>
      <w:r w:rsidRPr="00396B8D">
        <w:rPr>
          <w:rFonts w:cs="Times"/>
          <w:color w:val="000000" w:themeColor="text1"/>
        </w:rPr>
        <w:t xml:space="preserve">be unfaithful. Rejection, jealousy, </w:t>
      </w:r>
      <w:r w:rsidR="00BB7828" w:rsidRPr="00396B8D">
        <w:rPr>
          <w:rFonts w:cs="Times"/>
          <w:color w:val="000000" w:themeColor="text1"/>
        </w:rPr>
        <w:t xml:space="preserve">a dramatic “poisoning,” magnetic therapy, </w:t>
      </w:r>
      <w:r w:rsidRPr="00396B8D">
        <w:rPr>
          <w:rFonts w:cs="Times"/>
          <w:color w:val="000000" w:themeColor="text1"/>
        </w:rPr>
        <w:t xml:space="preserve">disguises, </w:t>
      </w:r>
      <w:r w:rsidR="002451AA">
        <w:rPr>
          <w:rFonts w:cs="Times"/>
          <w:color w:val="000000" w:themeColor="text1"/>
        </w:rPr>
        <w:t xml:space="preserve">and </w:t>
      </w:r>
      <w:r w:rsidRPr="00396B8D">
        <w:rPr>
          <w:rFonts w:cs="Times"/>
          <w:color w:val="000000" w:themeColor="text1"/>
        </w:rPr>
        <w:t>romant</w:t>
      </w:r>
      <w:r w:rsidR="00BB7828" w:rsidRPr="00396B8D">
        <w:rPr>
          <w:rFonts w:cs="Times"/>
          <w:color w:val="000000" w:themeColor="text1"/>
        </w:rPr>
        <w:t>ic manipulation</w:t>
      </w:r>
      <w:r w:rsidR="00887E64">
        <w:rPr>
          <w:rFonts w:cs="Times"/>
          <w:color w:val="000000" w:themeColor="text1"/>
        </w:rPr>
        <w:t>:</w:t>
      </w:r>
      <w:r w:rsidR="00BB7828" w:rsidRPr="00396B8D">
        <w:rPr>
          <w:rFonts w:cs="Times"/>
          <w:color w:val="000000" w:themeColor="text1"/>
        </w:rPr>
        <w:t xml:space="preserve"> all play a part in the ruse.</w:t>
      </w:r>
      <w:r w:rsidRPr="00396B8D">
        <w:rPr>
          <w:rFonts w:cs="Times"/>
          <w:color w:val="000000" w:themeColor="text1"/>
        </w:rPr>
        <w:t xml:space="preserve"> </w:t>
      </w:r>
      <w:r w:rsidR="00887E64">
        <w:rPr>
          <w:rFonts w:cs="Times"/>
          <w:color w:val="000000" w:themeColor="text1"/>
        </w:rPr>
        <w:t xml:space="preserve">The </w:t>
      </w:r>
      <w:r w:rsidR="00887E64" w:rsidRPr="00396B8D">
        <w:rPr>
          <w:rFonts w:cs="Times"/>
          <w:color w:val="000000" w:themeColor="text1"/>
        </w:rPr>
        <w:t xml:space="preserve">philosopher </w:t>
      </w:r>
      <w:r w:rsidR="00887E64">
        <w:rPr>
          <w:rFonts w:cs="Times"/>
          <w:color w:val="000000" w:themeColor="text1"/>
        </w:rPr>
        <w:t>Don Alfonso</w:t>
      </w:r>
      <w:r w:rsidRPr="00396B8D">
        <w:rPr>
          <w:rFonts w:cs="Times"/>
          <w:color w:val="000000" w:themeColor="text1"/>
        </w:rPr>
        <w:t xml:space="preserve"> and </w:t>
      </w:r>
      <w:proofErr w:type="spellStart"/>
      <w:r w:rsidRPr="00396B8D">
        <w:rPr>
          <w:rFonts w:cs="Times"/>
          <w:color w:val="000000" w:themeColor="text1"/>
        </w:rPr>
        <w:t>Despina</w:t>
      </w:r>
      <w:proofErr w:type="spellEnd"/>
      <w:r w:rsidRPr="00396B8D">
        <w:rPr>
          <w:rFonts w:cs="Times"/>
          <w:color w:val="000000" w:themeColor="text1"/>
        </w:rPr>
        <w:t xml:space="preserve">, the maid, </w:t>
      </w:r>
      <w:r w:rsidR="00BB7828" w:rsidRPr="00396B8D">
        <w:rPr>
          <w:rFonts w:cs="Times"/>
          <w:color w:val="000000" w:themeColor="text1"/>
        </w:rPr>
        <w:t xml:space="preserve">add to the mayhem. </w:t>
      </w:r>
      <w:r w:rsidRPr="00396B8D">
        <w:rPr>
          <w:rFonts w:cs="Times"/>
          <w:color w:val="000000" w:themeColor="text1"/>
        </w:rPr>
        <w:t xml:space="preserve">  </w:t>
      </w:r>
    </w:p>
    <w:p w14:paraId="7BA13955" w14:textId="77777777" w:rsidR="00C560C6" w:rsidRDefault="00C560C6" w:rsidP="00396B8D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</w:rPr>
      </w:pPr>
    </w:p>
    <w:p w14:paraId="4673982F" w14:textId="73216138" w:rsidR="00256E4D" w:rsidRPr="00C560C6" w:rsidRDefault="00396B8D" w:rsidP="00C560C6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C560C6">
        <w:rPr>
          <w:rFonts w:cs="Helvetica"/>
          <w:b/>
          <w:sz w:val="28"/>
          <w:szCs w:val="28"/>
        </w:rPr>
        <w:t xml:space="preserve">Chorus of Hebrew Slaves </w:t>
      </w:r>
      <w:r w:rsidRPr="00C560C6">
        <w:rPr>
          <w:rFonts w:cs="Helvetica"/>
          <w:b/>
          <w:sz w:val="28"/>
          <w:szCs w:val="28"/>
        </w:rPr>
        <w:tab/>
        <w:t>Giuseppe Verdi</w:t>
      </w:r>
    </w:p>
    <w:p w14:paraId="79C9D494" w14:textId="60E34E2A" w:rsidR="00256E4D" w:rsidRDefault="00256E4D" w:rsidP="00396B8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Verdi’s </w:t>
      </w:r>
      <w:proofErr w:type="spellStart"/>
      <w:r w:rsidRPr="00256E4D">
        <w:rPr>
          <w:bCs/>
          <w:i/>
        </w:rPr>
        <w:t>Nabucco</w:t>
      </w:r>
      <w:proofErr w:type="spellEnd"/>
      <w:r>
        <w:rPr>
          <w:bCs/>
        </w:rPr>
        <w:t xml:space="preserve"> </w:t>
      </w:r>
      <w:r w:rsidR="00C560C6">
        <w:rPr>
          <w:bCs/>
        </w:rPr>
        <w:t xml:space="preserve">(1841) </w:t>
      </w:r>
      <w:r>
        <w:rPr>
          <w:bCs/>
        </w:rPr>
        <w:t xml:space="preserve">tells the </w:t>
      </w:r>
      <w:r w:rsidR="00C560C6">
        <w:rPr>
          <w:bCs/>
        </w:rPr>
        <w:t>biblical</w:t>
      </w:r>
      <w:r>
        <w:rPr>
          <w:bCs/>
        </w:rPr>
        <w:t xml:space="preserve"> st</w:t>
      </w:r>
      <w:r w:rsidR="002451AA">
        <w:rPr>
          <w:bCs/>
        </w:rPr>
        <w:t xml:space="preserve">ory of the </w:t>
      </w:r>
      <w:r w:rsidR="00C560C6">
        <w:rPr>
          <w:bCs/>
        </w:rPr>
        <w:t xml:space="preserve">conquered Jews, </w:t>
      </w:r>
      <w:r>
        <w:rPr>
          <w:bCs/>
        </w:rPr>
        <w:t xml:space="preserve">exiled from their homeland by the </w:t>
      </w:r>
      <w:r w:rsidR="003B3A44">
        <w:rPr>
          <w:bCs/>
        </w:rPr>
        <w:t xml:space="preserve">Babylonian King </w:t>
      </w:r>
      <w:proofErr w:type="spellStart"/>
      <w:r w:rsidR="003B3A44">
        <w:rPr>
          <w:bCs/>
        </w:rPr>
        <w:t>Nabucco</w:t>
      </w:r>
      <w:proofErr w:type="spellEnd"/>
      <w:r w:rsidR="00887E64">
        <w:rPr>
          <w:bCs/>
        </w:rPr>
        <w:t xml:space="preserve"> (Nebuchadnezzar)</w:t>
      </w:r>
      <w:r w:rsidR="003B3A44">
        <w:rPr>
          <w:bCs/>
        </w:rPr>
        <w:t>. Verdi</w:t>
      </w:r>
      <w:r>
        <w:rPr>
          <w:bCs/>
        </w:rPr>
        <w:t xml:space="preserve"> </w:t>
      </w:r>
      <w:r w:rsidR="00C560C6">
        <w:rPr>
          <w:bCs/>
        </w:rPr>
        <w:t>noted,</w:t>
      </w:r>
      <w:r>
        <w:rPr>
          <w:bCs/>
        </w:rPr>
        <w:t xml:space="preserve"> </w:t>
      </w:r>
      <w:r w:rsidR="00C560C6">
        <w:rPr>
          <w:bCs/>
        </w:rPr>
        <w:t>“T</w:t>
      </w:r>
      <w:r>
        <w:rPr>
          <w:bCs/>
        </w:rPr>
        <w:t xml:space="preserve">his is the opera with which my artistic career really begins. And though I had many difficulties to fight against, it is certain that </w:t>
      </w:r>
      <w:proofErr w:type="spellStart"/>
      <w:r>
        <w:rPr>
          <w:bCs/>
          <w:i/>
        </w:rPr>
        <w:t>Nabucco</w:t>
      </w:r>
      <w:proofErr w:type="spellEnd"/>
      <w:r>
        <w:rPr>
          <w:bCs/>
          <w:i/>
        </w:rPr>
        <w:t xml:space="preserve"> </w:t>
      </w:r>
      <w:r w:rsidRPr="00256E4D">
        <w:rPr>
          <w:bCs/>
        </w:rPr>
        <w:t>was born under a luck</w:t>
      </w:r>
      <w:r w:rsidR="00C560C6">
        <w:rPr>
          <w:bCs/>
        </w:rPr>
        <w:t>y</w:t>
      </w:r>
      <w:r w:rsidRPr="00256E4D">
        <w:rPr>
          <w:bCs/>
        </w:rPr>
        <w:t xml:space="preserve"> star.</w:t>
      </w:r>
      <w:r>
        <w:rPr>
          <w:bCs/>
        </w:rPr>
        <w:t>”</w:t>
      </w:r>
    </w:p>
    <w:p w14:paraId="74A3EAC7" w14:textId="77777777" w:rsidR="00256E4D" w:rsidRDefault="00256E4D" w:rsidP="00396B8D">
      <w:pPr>
        <w:widowControl w:val="0"/>
        <w:autoSpaceDE w:val="0"/>
        <w:autoSpaceDN w:val="0"/>
        <w:adjustRightInd w:val="0"/>
        <w:rPr>
          <w:bCs/>
        </w:rPr>
      </w:pPr>
    </w:p>
    <w:p w14:paraId="5698AC57" w14:textId="2BA7C9E2" w:rsidR="00090202" w:rsidRDefault="00C560C6" w:rsidP="0009020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“</w:t>
      </w:r>
      <w:proofErr w:type="spellStart"/>
      <w:r w:rsidR="00256E4D" w:rsidRPr="00C560C6">
        <w:rPr>
          <w:bCs/>
        </w:rPr>
        <w:t>Va</w:t>
      </w:r>
      <w:proofErr w:type="spellEnd"/>
      <w:r w:rsidR="00256E4D" w:rsidRPr="00C560C6">
        <w:rPr>
          <w:bCs/>
        </w:rPr>
        <w:t xml:space="preserve"> </w:t>
      </w:r>
      <w:proofErr w:type="spellStart"/>
      <w:r w:rsidR="00256E4D" w:rsidRPr="00C560C6">
        <w:rPr>
          <w:bCs/>
        </w:rPr>
        <w:t>pensiero</w:t>
      </w:r>
      <w:proofErr w:type="spellEnd"/>
      <w:r w:rsidR="00256E4D" w:rsidRPr="00C560C6">
        <w:rPr>
          <w:bCs/>
        </w:rPr>
        <w:t xml:space="preserve">, </w:t>
      </w:r>
      <w:proofErr w:type="spellStart"/>
      <w:r w:rsidR="00256E4D" w:rsidRPr="00C560C6">
        <w:rPr>
          <w:bCs/>
        </w:rPr>
        <w:t>sull’alidorate</w:t>
      </w:r>
      <w:proofErr w:type="spellEnd"/>
      <w:r>
        <w:rPr>
          <w:bCs/>
        </w:rPr>
        <w:t>”</w:t>
      </w:r>
      <w:r w:rsidR="00256E4D" w:rsidRPr="00C560C6">
        <w:rPr>
          <w:bCs/>
        </w:rPr>
        <w:t xml:space="preserve"> (Fly, thought, on golden wings)</w:t>
      </w:r>
      <w:r w:rsidR="00256E4D">
        <w:rPr>
          <w:bCs/>
        </w:rPr>
        <w:t xml:space="preserve"> or the </w:t>
      </w:r>
      <w:r w:rsidR="00256E4D">
        <w:rPr>
          <w:bCs/>
          <w:i/>
        </w:rPr>
        <w:t xml:space="preserve">Chorus of Hebrew Slaves </w:t>
      </w:r>
      <w:r w:rsidR="00256E4D">
        <w:rPr>
          <w:bCs/>
        </w:rPr>
        <w:t xml:space="preserve">is the best-known </w:t>
      </w:r>
      <w:r>
        <w:rPr>
          <w:bCs/>
        </w:rPr>
        <w:t>song</w:t>
      </w:r>
      <w:r w:rsidR="00256E4D">
        <w:rPr>
          <w:bCs/>
        </w:rPr>
        <w:t xml:space="preserve"> from the opera. It paraphrases Psalm 137, a lamentation by the Israelites </w:t>
      </w:r>
      <w:r>
        <w:rPr>
          <w:bCs/>
        </w:rPr>
        <w:t>upon</w:t>
      </w:r>
      <w:r w:rsidR="00256E4D">
        <w:rPr>
          <w:bCs/>
        </w:rPr>
        <w:t xml:space="preserve"> their exile. At Verdi’s funeral </w:t>
      </w:r>
      <w:r w:rsidR="00B53D10">
        <w:rPr>
          <w:bCs/>
        </w:rPr>
        <w:t>a</w:t>
      </w:r>
      <w:r w:rsidR="00256E4D">
        <w:rPr>
          <w:bCs/>
        </w:rPr>
        <w:t xml:space="preserve"> crowd of mourners spontaneously sang </w:t>
      </w:r>
      <w:r w:rsidR="00916F46">
        <w:rPr>
          <w:bCs/>
        </w:rPr>
        <w:t>“</w:t>
      </w:r>
      <w:proofErr w:type="spellStart"/>
      <w:r w:rsidR="00256E4D" w:rsidRPr="00916F46">
        <w:rPr>
          <w:bCs/>
        </w:rPr>
        <w:t>Va</w:t>
      </w:r>
      <w:proofErr w:type="spellEnd"/>
      <w:r w:rsidR="00256E4D" w:rsidRPr="00916F46">
        <w:rPr>
          <w:bCs/>
        </w:rPr>
        <w:t xml:space="preserve">, </w:t>
      </w:r>
      <w:proofErr w:type="spellStart"/>
      <w:r w:rsidR="00256E4D" w:rsidRPr="00916F46">
        <w:rPr>
          <w:bCs/>
        </w:rPr>
        <w:t>pensiero</w:t>
      </w:r>
      <w:proofErr w:type="spellEnd"/>
      <w:r w:rsidR="00256E4D">
        <w:rPr>
          <w:bCs/>
        </w:rPr>
        <w:t>;</w:t>
      </w:r>
      <w:r w:rsidR="00916F46">
        <w:rPr>
          <w:bCs/>
        </w:rPr>
        <w:t>”</w:t>
      </w:r>
      <w:r w:rsidR="00256E4D">
        <w:rPr>
          <w:bCs/>
        </w:rPr>
        <w:t xml:space="preserve"> </w:t>
      </w:r>
      <w:r w:rsidR="00090202">
        <w:rPr>
          <w:bCs/>
        </w:rPr>
        <w:t>twentieth-</w:t>
      </w:r>
      <w:r w:rsidR="00256E4D">
        <w:rPr>
          <w:bCs/>
        </w:rPr>
        <w:t xml:space="preserve">century </w:t>
      </w:r>
      <w:r w:rsidR="00090202">
        <w:rPr>
          <w:bCs/>
        </w:rPr>
        <w:t>Italy</w:t>
      </w:r>
      <w:r w:rsidR="00256E4D">
        <w:rPr>
          <w:bCs/>
        </w:rPr>
        <w:t xml:space="preserve"> viewed</w:t>
      </w:r>
      <w:r w:rsidR="00090202">
        <w:rPr>
          <w:bCs/>
        </w:rPr>
        <w:t xml:space="preserve"> it</w:t>
      </w:r>
      <w:r w:rsidR="00256E4D">
        <w:rPr>
          <w:bCs/>
        </w:rPr>
        <w:t xml:space="preserve"> as a</w:t>
      </w:r>
      <w:r>
        <w:rPr>
          <w:bCs/>
        </w:rPr>
        <w:t>n</w:t>
      </w:r>
      <w:r w:rsidR="00256E4D">
        <w:rPr>
          <w:bCs/>
        </w:rPr>
        <w:t xml:space="preserve"> </w:t>
      </w:r>
      <w:r>
        <w:rPr>
          <w:bCs/>
        </w:rPr>
        <w:t>unofficial</w:t>
      </w:r>
      <w:r w:rsidR="00256E4D">
        <w:rPr>
          <w:bCs/>
        </w:rPr>
        <w:t xml:space="preserve"> national anthem for a unified </w:t>
      </w:r>
      <w:r w:rsidR="00090202">
        <w:rPr>
          <w:bCs/>
        </w:rPr>
        <w:t>country</w:t>
      </w:r>
      <w:r w:rsidR="00256E4D">
        <w:rPr>
          <w:bCs/>
        </w:rPr>
        <w:t xml:space="preserve">. </w:t>
      </w:r>
    </w:p>
    <w:p w14:paraId="2829CB1F" w14:textId="77E29CBE" w:rsidR="003B3A44" w:rsidRDefault="007E2EEF" w:rsidP="007E2EEF">
      <w:pPr>
        <w:tabs>
          <w:tab w:val="right" w:pos="8550"/>
        </w:tabs>
        <w:spacing w:beforeLines="1" w:before="2" w:afterLines="1" w:after="2"/>
        <w:outlineLvl w:val="0"/>
        <w:rPr>
          <w:rFonts w:cs="Helvetica"/>
          <w:b/>
          <w:color w:val="1C1C1C"/>
          <w:sz w:val="28"/>
          <w:szCs w:val="28"/>
        </w:rPr>
      </w:pPr>
      <w:proofErr w:type="spellStart"/>
      <w:r>
        <w:rPr>
          <w:rFonts w:cs="Helvetica"/>
          <w:b/>
          <w:bCs/>
          <w:iCs/>
          <w:color w:val="1C1C1C"/>
          <w:sz w:val="28"/>
          <w:szCs w:val="28"/>
        </w:rPr>
        <w:t>Pensa</w:t>
      </w:r>
      <w:proofErr w:type="spellEnd"/>
      <w:r>
        <w:rPr>
          <w:rFonts w:cs="Helvetica"/>
          <w:b/>
          <w:bCs/>
          <w:iCs/>
          <w:color w:val="1C1C1C"/>
          <w:sz w:val="28"/>
          <w:szCs w:val="28"/>
        </w:rPr>
        <w:t xml:space="preserve"> </w:t>
      </w:r>
      <w:proofErr w:type="spellStart"/>
      <w:r>
        <w:rPr>
          <w:rFonts w:cs="Helvetica"/>
          <w:b/>
          <w:bCs/>
          <w:iCs/>
          <w:color w:val="1C1C1C"/>
          <w:sz w:val="28"/>
          <w:szCs w:val="28"/>
        </w:rPr>
        <w:t>alla</w:t>
      </w:r>
      <w:proofErr w:type="spellEnd"/>
      <w:r>
        <w:rPr>
          <w:rFonts w:cs="Helvetica"/>
          <w:b/>
          <w:bCs/>
          <w:iCs/>
          <w:color w:val="1C1C1C"/>
          <w:sz w:val="28"/>
          <w:szCs w:val="28"/>
        </w:rPr>
        <w:t xml:space="preserve"> patria</w:t>
      </w:r>
      <w:r>
        <w:rPr>
          <w:rFonts w:cs="Helvetica"/>
          <w:b/>
          <w:bCs/>
          <w:iCs/>
          <w:color w:val="1C1C1C"/>
          <w:sz w:val="28"/>
          <w:szCs w:val="28"/>
        </w:rPr>
        <w:tab/>
      </w:r>
      <w:proofErr w:type="spellStart"/>
      <w:r w:rsidRPr="007E2EEF">
        <w:rPr>
          <w:rFonts w:cs="Arial"/>
          <w:b/>
          <w:bCs/>
          <w:color w:val="000000" w:themeColor="text1"/>
          <w:sz w:val="28"/>
          <w:szCs w:val="28"/>
        </w:rPr>
        <w:t>Gioachino</w:t>
      </w:r>
      <w:proofErr w:type="spellEnd"/>
      <w:r w:rsidRPr="007E2EEF">
        <w:rPr>
          <w:rFonts w:cs="Arial"/>
          <w:b/>
          <w:bCs/>
          <w:color w:val="000000" w:themeColor="text1"/>
          <w:sz w:val="28"/>
          <w:szCs w:val="28"/>
        </w:rPr>
        <w:t xml:space="preserve"> Rossini</w:t>
      </w:r>
      <w:r w:rsidRPr="007E2EEF">
        <w:rPr>
          <w:rFonts w:cs="Helvetica"/>
          <w:b/>
          <w:color w:val="1C1C1C"/>
          <w:sz w:val="28"/>
          <w:szCs w:val="28"/>
        </w:rPr>
        <w:t xml:space="preserve"> (1792-1868)</w:t>
      </w:r>
    </w:p>
    <w:p w14:paraId="173587A3" w14:textId="29238BF9" w:rsidR="00630D26" w:rsidRPr="00630D26" w:rsidRDefault="00630D26" w:rsidP="00630D26">
      <w:pPr>
        <w:tabs>
          <w:tab w:val="right" w:pos="8550"/>
        </w:tabs>
        <w:spacing w:beforeLines="1" w:before="2" w:afterLines="1" w:after="2"/>
        <w:outlineLvl w:val="0"/>
        <w:rPr>
          <w:rFonts w:cs="Arial"/>
          <w:color w:val="000000" w:themeColor="text1"/>
        </w:rPr>
      </w:pPr>
      <w:proofErr w:type="spellStart"/>
      <w:r w:rsidRPr="00630D26">
        <w:rPr>
          <w:rFonts w:cs="Arial"/>
          <w:color w:val="000000" w:themeColor="text1"/>
        </w:rPr>
        <w:t>Gioachino</w:t>
      </w:r>
      <w:proofErr w:type="spellEnd"/>
      <w:r w:rsidRPr="00630D26">
        <w:rPr>
          <w:rFonts w:cs="Arial"/>
          <w:color w:val="000000" w:themeColor="text1"/>
        </w:rPr>
        <w:t xml:space="preserve"> Rossini, </w:t>
      </w:r>
      <w:proofErr w:type="gramStart"/>
      <w:r w:rsidRPr="00630D26">
        <w:rPr>
          <w:rFonts w:cs="Arial"/>
          <w:color w:val="000000" w:themeColor="text1"/>
        </w:rPr>
        <w:t>best-known</w:t>
      </w:r>
      <w:proofErr w:type="gramEnd"/>
      <w:r w:rsidRPr="00630D26">
        <w:rPr>
          <w:rFonts w:cs="Arial"/>
          <w:color w:val="000000" w:themeColor="text1"/>
        </w:rPr>
        <w:t xml:space="preserve"> for his Italian comedic operas, earned the nickname “The Italian Mozart” because of </w:t>
      </w:r>
      <w:r w:rsidR="00B0731B">
        <w:rPr>
          <w:rFonts w:cs="Arial"/>
          <w:color w:val="000000" w:themeColor="text1"/>
        </w:rPr>
        <w:t xml:space="preserve">his </w:t>
      </w:r>
      <w:r w:rsidRPr="00630D26">
        <w:rPr>
          <w:rFonts w:cs="Arial"/>
          <w:color w:val="000000" w:themeColor="text1"/>
        </w:rPr>
        <w:t>lyrical melodies</w:t>
      </w:r>
      <w:r w:rsidR="00BE1D38">
        <w:rPr>
          <w:rFonts w:cs="Arial"/>
          <w:color w:val="000000" w:themeColor="text1"/>
        </w:rPr>
        <w:t xml:space="preserve">; he </w:t>
      </w:r>
      <w:r w:rsidRPr="00630D26">
        <w:rPr>
          <w:rFonts w:cs="Arial"/>
          <w:color w:val="000000" w:themeColor="text1"/>
        </w:rPr>
        <w:t>was considered the most popular opera composer of his era.</w:t>
      </w:r>
      <w:r>
        <w:rPr>
          <w:rFonts w:cs="Arial"/>
          <w:color w:val="000000" w:themeColor="text1"/>
        </w:rPr>
        <w:t xml:space="preserve"> He composed </w:t>
      </w:r>
      <w:proofErr w:type="spellStart"/>
      <w:r>
        <w:rPr>
          <w:rFonts w:cs="Arial"/>
          <w:i/>
          <w:color w:val="000000" w:themeColor="text1"/>
        </w:rPr>
        <w:t>L’Italiana</w:t>
      </w:r>
      <w:proofErr w:type="spellEnd"/>
      <w:r>
        <w:rPr>
          <w:rFonts w:cs="Arial"/>
          <w:i/>
          <w:color w:val="000000" w:themeColor="text1"/>
        </w:rPr>
        <w:t xml:space="preserve"> in </w:t>
      </w:r>
      <w:proofErr w:type="spellStart"/>
      <w:r w:rsidRPr="00630D26">
        <w:rPr>
          <w:rFonts w:cs="Arial"/>
          <w:i/>
          <w:color w:val="000000" w:themeColor="text1"/>
        </w:rPr>
        <w:t>Algeri</w:t>
      </w:r>
      <w:proofErr w:type="spellEnd"/>
      <w:r>
        <w:rPr>
          <w:rFonts w:cs="Arial"/>
          <w:color w:val="000000" w:themeColor="text1"/>
        </w:rPr>
        <w:t xml:space="preserve">, a two-act opera </w:t>
      </w:r>
      <w:r>
        <w:rPr>
          <w:rFonts w:cs="Arial"/>
          <w:i/>
          <w:color w:val="000000" w:themeColor="text1"/>
        </w:rPr>
        <w:t xml:space="preserve">drama </w:t>
      </w:r>
      <w:r w:rsidRPr="00630D26">
        <w:rPr>
          <w:rFonts w:cs="Arial"/>
          <w:i/>
          <w:color w:val="000000" w:themeColor="text1"/>
        </w:rPr>
        <w:t>giocoso</w:t>
      </w:r>
      <w:r w:rsidR="00BD7E66">
        <w:rPr>
          <w:rFonts w:cs="Arial"/>
          <w:color w:val="000000" w:themeColor="text1"/>
        </w:rPr>
        <w:t>,</w:t>
      </w:r>
      <w:r>
        <w:rPr>
          <w:rFonts w:cs="Arial"/>
          <w:i/>
          <w:color w:val="000000" w:themeColor="text1"/>
        </w:rPr>
        <w:t xml:space="preserve"> </w:t>
      </w:r>
      <w:r w:rsidRPr="00BD7E66">
        <w:rPr>
          <w:rFonts w:cs="Arial"/>
          <w:color w:val="000000" w:themeColor="text1"/>
        </w:rPr>
        <w:t>in</w:t>
      </w:r>
      <w:r>
        <w:rPr>
          <w:rFonts w:cs="Arial"/>
          <w:color w:val="000000" w:themeColor="text1"/>
        </w:rPr>
        <w:t xml:space="preserve"> only eighteen days when he was 21</w:t>
      </w:r>
      <w:r w:rsidR="00BE1D38">
        <w:rPr>
          <w:rFonts w:cs="Arial"/>
          <w:color w:val="000000" w:themeColor="text1"/>
        </w:rPr>
        <w:t xml:space="preserve"> years old</w:t>
      </w:r>
      <w:r>
        <w:rPr>
          <w:rFonts w:cs="Arial"/>
          <w:color w:val="000000" w:themeColor="text1"/>
        </w:rPr>
        <w:t xml:space="preserve">. Isabella, searching for her lover </w:t>
      </w:r>
      <w:proofErr w:type="spellStart"/>
      <w:r>
        <w:rPr>
          <w:rFonts w:cs="Arial"/>
          <w:color w:val="000000" w:themeColor="text1"/>
        </w:rPr>
        <w:t>Lindoro</w:t>
      </w:r>
      <w:proofErr w:type="spellEnd"/>
      <w:r>
        <w:rPr>
          <w:rFonts w:cs="Arial"/>
          <w:color w:val="000000" w:themeColor="text1"/>
        </w:rPr>
        <w:t xml:space="preserve">, is shipwrecked; Prince Mustafa wants to marry Isabella and pawn his </w:t>
      </w:r>
      <w:r w:rsidR="00BD7E66">
        <w:rPr>
          <w:rFonts w:cs="Arial"/>
          <w:color w:val="000000" w:themeColor="text1"/>
        </w:rPr>
        <w:t xml:space="preserve">current </w:t>
      </w:r>
      <w:r>
        <w:rPr>
          <w:rFonts w:cs="Arial"/>
          <w:color w:val="000000" w:themeColor="text1"/>
        </w:rPr>
        <w:t>wife off to a slave (</w:t>
      </w:r>
      <w:proofErr w:type="spellStart"/>
      <w:r>
        <w:rPr>
          <w:rFonts w:cs="Arial"/>
          <w:color w:val="000000" w:themeColor="text1"/>
        </w:rPr>
        <w:t>Lindoro</w:t>
      </w:r>
      <w:proofErr w:type="spellEnd"/>
      <w:r>
        <w:rPr>
          <w:rFonts w:cs="Arial"/>
          <w:color w:val="000000" w:themeColor="text1"/>
        </w:rPr>
        <w:t xml:space="preserve">). Isabella </w:t>
      </w:r>
      <w:r w:rsidRPr="00630D26">
        <w:rPr>
          <w:rFonts w:cs="Arial"/>
          <w:color w:val="000000" w:themeColor="text1"/>
        </w:rPr>
        <w:t xml:space="preserve">sings </w:t>
      </w:r>
      <w:proofErr w:type="spellStart"/>
      <w:r w:rsidRPr="00630D26">
        <w:rPr>
          <w:rFonts w:cs="Helvetica"/>
          <w:bCs/>
          <w:i/>
          <w:iCs/>
          <w:color w:val="1C1C1C"/>
        </w:rPr>
        <w:t>Pensa</w:t>
      </w:r>
      <w:proofErr w:type="spellEnd"/>
      <w:r w:rsidRPr="00630D26">
        <w:rPr>
          <w:rFonts w:cs="Helvetica"/>
          <w:bCs/>
          <w:i/>
          <w:iCs/>
          <w:color w:val="1C1C1C"/>
        </w:rPr>
        <w:t xml:space="preserve"> </w:t>
      </w:r>
      <w:proofErr w:type="spellStart"/>
      <w:r w:rsidRPr="00630D26">
        <w:rPr>
          <w:rFonts w:cs="Helvetica"/>
          <w:bCs/>
          <w:i/>
          <w:iCs/>
          <w:color w:val="1C1C1C"/>
        </w:rPr>
        <w:t>alla</w:t>
      </w:r>
      <w:proofErr w:type="spellEnd"/>
      <w:r w:rsidRPr="00630D26">
        <w:rPr>
          <w:rFonts w:cs="Helvetica"/>
          <w:bCs/>
          <w:i/>
          <w:iCs/>
          <w:color w:val="1C1C1C"/>
        </w:rPr>
        <w:t xml:space="preserve"> patria</w:t>
      </w:r>
      <w:r>
        <w:rPr>
          <w:rFonts w:cs="Helvetica"/>
          <w:bCs/>
          <w:i/>
          <w:iCs/>
          <w:color w:val="1C1C1C"/>
        </w:rPr>
        <w:t xml:space="preserve"> </w:t>
      </w:r>
      <w:r>
        <w:rPr>
          <w:rFonts w:cs="Helvetica"/>
          <w:bCs/>
          <w:iCs/>
          <w:color w:val="1C1C1C"/>
        </w:rPr>
        <w:t xml:space="preserve">to the slaves </w:t>
      </w:r>
      <w:r w:rsidR="00BD7E66">
        <w:rPr>
          <w:rFonts w:cs="Helvetica"/>
          <w:bCs/>
          <w:iCs/>
          <w:color w:val="1C1C1C"/>
        </w:rPr>
        <w:t>(</w:t>
      </w:r>
      <w:r>
        <w:rPr>
          <w:rFonts w:cs="Helvetica"/>
          <w:bCs/>
          <w:iCs/>
          <w:color w:val="1C1C1C"/>
        </w:rPr>
        <w:t xml:space="preserve">who she </w:t>
      </w:r>
      <w:r w:rsidR="00BD7E66">
        <w:rPr>
          <w:rFonts w:cs="Helvetica"/>
          <w:bCs/>
          <w:iCs/>
          <w:color w:val="1C1C1C"/>
        </w:rPr>
        <w:t>plans to lead to freedom)</w:t>
      </w:r>
      <w:r>
        <w:rPr>
          <w:rFonts w:cs="Helvetica"/>
          <w:bCs/>
          <w:iCs/>
          <w:color w:val="1C1C1C"/>
        </w:rPr>
        <w:t xml:space="preserve"> while </w:t>
      </w:r>
      <w:r w:rsidR="00BD7E66">
        <w:rPr>
          <w:rFonts w:cs="Helvetica"/>
          <w:bCs/>
          <w:iCs/>
          <w:color w:val="1C1C1C"/>
        </w:rPr>
        <w:t>preparing</w:t>
      </w:r>
      <w:r>
        <w:rPr>
          <w:rFonts w:cs="Helvetica"/>
          <w:bCs/>
          <w:iCs/>
          <w:color w:val="1C1C1C"/>
        </w:rPr>
        <w:t xml:space="preserve"> to honor Mustafa as a “</w:t>
      </w:r>
      <w:proofErr w:type="spellStart"/>
      <w:r>
        <w:rPr>
          <w:rFonts w:cs="Helvetica"/>
          <w:bCs/>
          <w:iCs/>
          <w:color w:val="1C1C1C"/>
        </w:rPr>
        <w:t>Pappataci</w:t>
      </w:r>
      <w:proofErr w:type="spellEnd"/>
      <w:r>
        <w:rPr>
          <w:rFonts w:cs="Helvetica"/>
          <w:bCs/>
          <w:iCs/>
          <w:color w:val="1C1C1C"/>
        </w:rPr>
        <w:t xml:space="preserve">,” a spoof award which she invented to require him to obey her instructions. </w:t>
      </w:r>
    </w:p>
    <w:p w14:paraId="5B3B5ECC" w14:textId="77777777" w:rsidR="00630D26" w:rsidRDefault="00630D26" w:rsidP="00630D26">
      <w:pPr>
        <w:tabs>
          <w:tab w:val="right" w:pos="8550"/>
        </w:tabs>
        <w:spacing w:beforeLines="1" w:before="2" w:afterLines="1" w:after="2"/>
        <w:outlineLvl w:val="0"/>
        <w:rPr>
          <w:rFonts w:ascii="Helvetica" w:hAnsi="Helvetica" w:cs="Helvetica"/>
          <w:color w:val="1C1C1C"/>
          <w:sz w:val="28"/>
          <w:szCs w:val="28"/>
        </w:rPr>
      </w:pPr>
    </w:p>
    <w:p w14:paraId="601632F5" w14:textId="0B199B32" w:rsidR="00676FEB" w:rsidRPr="008F4D8B" w:rsidRDefault="0072638E" w:rsidP="00676FEB">
      <w:pPr>
        <w:tabs>
          <w:tab w:val="right" w:pos="8550"/>
        </w:tabs>
        <w:spacing w:beforeLines="1" w:before="2" w:afterLines="1" w:after="2"/>
        <w:outlineLvl w:val="0"/>
        <w:rPr>
          <w:b/>
          <w:kern w:val="36"/>
          <w:sz w:val="28"/>
          <w:szCs w:val="28"/>
        </w:rPr>
      </w:pPr>
      <w:r w:rsidRPr="008F4D8B">
        <w:rPr>
          <w:b/>
          <w:kern w:val="36"/>
          <w:sz w:val="28"/>
          <w:szCs w:val="28"/>
        </w:rPr>
        <w:t xml:space="preserve">Adele’s Laughing Song </w:t>
      </w:r>
      <w:r w:rsidR="00676FEB" w:rsidRPr="008F4D8B">
        <w:rPr>
          <w:b/>
          <w:kern w:val="36"/>
          <w:sz w:val="28"/>
          <w:szCs w:val="28"/>
        </w:rPr>
        <w:tab/>
      </w:r>
      <w:r w:rsidR="00676FEB" w:rsidRPr="007E2EEF">
        <w:rPr>
          <w:b/>
          <w:kern w:val="36"/>
          <w:sz w:val="28"/>
          <w:szCs w:val="28"/>
        </w:rPr>
        <w:t>Johann Strauss</w:t>
      </w:r>
      <w:r w:rsidR="007E2EEF" w:rsidRPr="007E2EEF">
        <w:rPr>
          <w:b/>
          <w:kern w:val="36"/>
          <w:sz w:val="28"/>
          <w:szCs w:val="28"/>
        </w:rPr>
        <w:t xml:space="preserve"> (1825-1899)</w:t>
      </w:r>
    </w:p>
    <w:p w14:paraId="5E6EE6FB" w14:textId="3AF33223" w:rsidR="00406FA5" w:rsidRPr="00676FEB" w:rsidRDefault="005F5EAE" w:rsidP="00676FEB">
      <w:pPr>
        <w:tabs>
          <w:tab w:val="right" w:pos="8550"/>
        </w:tabs>
        <w:spacing w:beforeLines="1" w:before="2" w:afterLines="1" w:after="2"/>
        <w:outlineLvl w:val="0"/>
        <w:rPr>
          <w:kern w:val="36"/>
        </w:rPr>
      </w:pPr>
      <w:r>
        <w:rPr>
          <w:kern w:val="36"/>
        </w:rPr>
        <w:t xml:space="preserve">A new genre called </w:t>
      </w:r>
      <w:r w:rsidR="00406FA5">
        <w:rPr>
          <w:kern w:val="36"/>
        </w:rPr>
        <w:t>operetta</w:t>
      </w:r>
      <w:r w:rsidR="008F4D8B">
        <w:rPr>
          <w:kern w:val="36"/>
        </w:rPr>
        <w:t xml:space="preserve"> emerged in Europe in the 1860</w:t>
      </w:r>
      <w:r w:rsidR="00406FA5">
        <w:rPr>
          <w:kern w:val="36"/>
        </w:rPr>
        <w:t xml:space="preserve">s. Incorporating spoken dialogue, dancing, and more </w:t>
      </w:r>
      <w:r w:rsidR="006A7150">
        <w:rPr>
          <w:kern w:val="36"/>
        </w:rPr>
        <w:t>down-to-earth</w:t>
      </w:r>
      <w:r w:rsidR="00406FA5">
        <w:rPr>
          <w:kern w:val="36"/>
        </w:rPr>
        <w:t xml:space="preserve"> characters, operetta was </w:t>
      </w:r>
      <w:r w:rsidR="006A7150">
        <w:rPr>
          <w:kern w:val="36"/>
        </w:rPr>
        <w:t xml:space="preserve">more </w:t>
      </w:r>
      <w:r w:rsidR="00406FA5">
        <w:rPr>
          <w:kern w:val="36"/>
        </w:rPr>
        <w:t xml:space="preserve">fun than </w:t>
      </w:r>
      <w:r w:rsidR="00D67D27">
        <w:rPr>
          <w:kern w:val="36"/>
        </w:rPr>
        <w:t xml:space="preserve">conventional </w:t>
      </w:r>
      <w:r w:rsidR="00406FA5">
        <w:rPr>
          <w:kern w:val="36"/>
        </w:rPr>
        <w:t xml:space="preserve">nineteenth-century opera. Johann Strauss composed 15 operettas, including the popular </w:t>
      </w:r>
      <w:r w:rsidR="00676FEB">
        <w:rPr>
          <w:i/>
          <w:kern w:val="36"/>
        </w:rPr>
        <w:t xml:space="preserve">Die </w:t>
      </w:r>
      <w:proofErr w:type="spellStart"/>
      <w:r w:rsidR="00676FEB">
        <w:rPr>
          <w:i/>
          <w:kern w:val="36"/>
        </w:rPr>
        <w:t>Fledermaus</w:t>
      </w:r>
      <w:proofErr w:type="spellEnd"/>
      <w:r w:rsidR="00676FEB">
        <w:rPr>
          <w:i/>
          <w:kern w:val="36"/>
        </w:rPr>
        <w:t xml:space="preserve"> (</w:t>
      </w:r>
      <w:r w:rsidR="00676FEB" w:rsidRPr="006A7150">
        <w:rPr>
          <w:kern w:val="36"/>
        </w:rPr>
        <w:t>The Bat</w:t>
      </w:r>
      <w:r w:rsidR="006A7150">
        <w:rPr>
          <w:kern w:val="36"/>
        </w:rPr>
        <w:t>, 1874</w:t>
      </w:r>
      <w:r w:rsidR="00676FEB">
        <w:rPr>
          <w:i/>
          <w:kern w:val="36"/>
        </w:rPr>
        <w:t>)</w:t>
      </w:r>
      <w:r w:rsidR="00406FA5">
        <w:rPr>
          <w:kern w:val="36"/>
        </w:rPr>
        <w:t xml:space="preserve">. The action </w:t>
      </w:r>
      <w:r w:rsidR="00676FEB">
        <w:rPr>
          <w:kern w:val="36"/>
        </w:rPr>
        <w:t>centers on a masked</w:t>
      </w:r>
      <w:r w:rsidR="00406FA5">
        <w:rPr>
          <w:kern w:val="36"/>
        </w:rPr>
        <w:t xml:space="preserve"> ball given by Prince </w:t>
      </w:r>
      <w:proofErr w:type="spellStart"/>
      <w:r w:rsidR="00406FA5">
        <w:rPr>
          <w:kern w:val="36"/>
        </w:rPr>
        <w:t>Orlofsky</w:t>
      </w:r>
      <w:proofErr w:type="spellEnd"/>
      <w:r w:rsidR="00406FA5">
        <w:rPr>
          <w:kern w:val="36"/>
        </w:rPr>
        <w:t xml:space="preserve">. </w:t>
      </w:r>
      <w:r w:rsidR="006A7150">
        <w:rPr>
          <w:kern w:val="36"/>
        </w:rPr>
        <w:t xml:space="preserve">The </w:t>
      </w:r>
      <w:r w:rsidR="00430058">
        <w:rPr>
          <w:kern w:val="36"/>
        </w:rPr>
        <w:t xml:space="preserve">operetta includes </w:t>
      </w:r>
      <w:r w:rsidR="00406FA5">
        <w:rPr>
          <w:kern w:val="36"/>
        </w:rPr>
        <w:t xml:space="preserve">a couple with marriage </w:t>
      </w:r>
      <w:r w:rsidR="00141CA4">
        <w:rPr>
          <w:kern w:val="36"/>
        </w:rPr>
        <w:t>problems</w:t>
      </w:r>
      <w:r w:rsidR="00406FA5">
        <w:rPr>
          <w:kern w:val="36"/>
        </w:rPr>
        <w:t xml:space="preserve">, the wife’s lover, a maid, a prison warden, and, of course, comedic examples of mistaken identity. Adele, </w:t>
      </w:r>
      <w:r w:rsidR="00D67D27">
        <w:rPr>
          <w:kern w:val="36"/>
        </w:rPr>
        <w:t>the maid, poses</w:t>
      </w:r>
      <w:r w:rsidR="00406FA5">
        <w:rPr>
          <w:kern w:val="36"/>
        </w:rPr>
        <w:t xml:space="preserve"> </w:t>
      </w:r>
      <w:r w:rsidR="00141CA4">
        <w:rPr>
          <w:kern w:val="36"/>
        </w:rPr>
        <w:t>at the ball</w:t>
      </w:r>
      <w:r w:rsidR="00406FA5">
        <w:rPr>
          <w:kern w:val="36"/>
        </w:rPr>
        <w:t xml:space="preserve"> as an actress named Olga. When her disguise is questioned, she mocks her accuser</w:t>
      </w:r>
      <w:r w:rsidR="00DB78D2">
        <w:rPr>
          <w:kern w:val="36"/>
        </w:rPr>
        <w:t xml:space="preserve"> with </w:t>
      </w:r>
      <w:r w:rsidR="006A7150">
        <w:rPr>
          <w:kern w:val="36"/>
        </w:rPr>
        <w:t>“</w:t>
      </w:r>
      <w:r w:rsidR="00DB78D2" w:rsidRPr="006A7150">
        <w:rPr>
          <w:kern w:val="36"/>
        </w:rPr>
        <w:t xml:space="preserve">The </w:t>
      </w:r>
      <w:r w:rsidR="00406FA5" w:rsidRPr="006A7150">
        <w:rPr>
          <w:kern w:val="36"/>
        </w:rPr>
        <w:t>Laughing Song</w:t>
      </w:r>
      <w:r w:rsidR="00406FA5">
        <w:rPr>
          <w:kern w:val="36"/>
        </w:rPr>
        <w:t>,</w:t>
      </w:r>
      <w:r w:rsidR="006A7150">
        <w:rPr>
          <w:kern w:val="36"/>
        </w:rPr>
        <w:t>”</w:t>
      </w:r>
      <w:r w:rsidR="00406FA5">
        <w:rPr>
          <w:kern w:val="36"/>
        </w:rPr>
        <w:t xml:space="preserve"> asking if a lady’s maid ever possessed her figure, profile and elegance of dress. </w:t>
      </w:r>
    </w:p>
    <w:p w14:paraId="2C36C9F4" w14:textId="77777777" w:rsidR="00AD6D50" w:rsidRPr="00096B2F" w:rsidRDefault="00AD6D50" w:rsidP="00AD6D50">
      <w:pPr>
        <w:spacing w:beforeLines="1" w:before="2" w:afterLines="1" w:after="2"/>
        <w:outlineLvl w:val="0"/>
        <w:rPr>
          <w:sz w:val="22"/>
          <w:szCs w:val="22"/>
        </w:rPr>
      </w:pPr>
    </w:p>
    <w:p w14:paraId="3ECAB7BA" w14:textId="44680050" w:rsidR="00AD6D50" w:rsidRPr="006A7150" w:rsidRDefault="00AD6D50" w:rsidP="006A7150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6A7150">
        <w:rPr>
          <w:rFonts w:cs="Helvetica"/>
          <w:b/>
          <w:sz w:val="28"/>
          <w:szCs w:val="28"/>
        </w:rPr>
        <w:t>Habanera</w:t>
      </w:r>
      <w:r w:rsidRPr="006A7150">
        <w:rPr>
          <w:rFonts w:cs="Helvetica"/>
          <w:b/>
          <w:sz w:val="28"/>
          <w:szCs w:val="28"/>
        </w:rPr>
        <w:tab/>
        <w:t xml:space="preserve">Georges </w:t>
      </w:r>
      <w:r w:rsidRPr="007E2EEF">
        <w:rPr>
          <w:rFonts w:cs="Helvetica"/>
          <w:b/>
          <w:sz w:val="28"/>
          <w:szCs w:val="28"/>
        </w:rPr>
        <w:t>Bizet</w:t>
      </w:r>
      <w:r w:rsidR="007E2EEF" w:rsidRPr="007E2EEF">
        <w:rPr>
          <w:rFonts w:cs="Helvetica"/>
          <w:b/>
          <w:sz w:val="28"/>
          <w:szCs w:val="28"/>
        </w:rPr>
        <w:t xml:space="preserve"> </w:t>
      </w:r>
      <w:r w:rsidR="007E2EEF" w:rsidRPr="007E2EEF">
        <w:rPr>
          <w:b/>
          <w:sz w:val="28"/>
          <w:szCs w:val="28"/>
        </w:rPr>
        <w:t>(1838-1875)</w:t>
      </w:r>
    </w:p>
    <w:p w14:paraId="18A72584" w14:textId="3D1707EF" w:rsidR="00F20248" w:rsidRDefault="00B50F0E" w:rsidP="00F20248">
      <w:pPr>
        <w:widowControl w:val="0"/>
        <w:autoSpaceDE w:val="0"/>
        <w:autoSpaceDN w:val="0"/>
        <w:adjustRightInd w:val="0"/>
        <w:rPr>
          <w:rFonts w:cs="Helvetica"/>
          <w:bCs/>
          <w:color w:val="1C1C1C"/>
        </w:rPr>
      </w:pPr>
      <w:r>
        <w:t xml:space="preserve">Georges Bizet, a child prodigy and talented pianist, lived a short, productive life. Bizet based </w:t>
      </w:r>
      <w:r>
        <w:rPr>
          <w:i/>
        </w:rPr>
        <w:t>Carmen</w:t>
      </w:r>
      <w:r w:rsidR="00B64FD2">
        <w:rPr>
          <w:i/>
        </w:rPr>
        <w:t xml:space="preserve"> </w:t>
      </w:r>
      <w:r w:rsidR="00B64FD2">
        <w:t>(1875)</w:t>
      </w:r>
      <w:r>
        <w:t xml:space="preserve">, perhaps the best-known opera in the </w:t>
      </w:r>
      <w:r w:rsidRPr="00F20248">
        <w:t>world, on a novelette by</w:t>
      </w:r>
      <w:r w:rsidR="00461379">
        <w:t xml:space="preserve"> Prosper</w:t>
      </w:r>
      <w:r w:rsidRPr="00F20248">
        <w:t xml:space="preserve"> </w:t>
      </w:r>
      <w:proofErr w:type="spellStart"/>
      <w:r w:rsidRPr="00F20248">
        <w:t>Mérimée</w:t>
      </w:r>
      <w:proofErr w:type="spellEnd"/>
      <w:r w:rsidRPr="00F20248">
        <w:t xml:space="preserve">. </w:t>
      </w:r>
      <w:r w:rsidR="00F20248" w:rsidRPr="00F20248">
        <w:t xml:space="preserve">In the opening scene the gypsy </w:t>
      </w:r>
      <w:r w:rsidR="00B64FD2" w:rsidRPr="00F20248">
        <w:t xml:space="preserve">Carmen seduces </w:t>
      </w:r>
      <w:r w:rsidR="00F20248">
        <w:t>a</w:t>
      </w:r>
      <w:r w:rsidR="00B64FD2" w:rsidRPr="00F20248">
        <w:t xml:space="preserve"> soldier, Don </w:t>
      </w:r>
      <w:r w:rsidR="00B64FD2" w:rsidRPr="00F20248">
        <w:rPr>
          <w:rFonts w:cs="Helvetica"/>
          <w:color w:val="1C1C1C"/>
        </w:rPr>
        <w:t xml:space="preserve">José, </w:t>
      </w:r>
      <w:r w:rsidR="00F20248" w:rsidRPr="00F20248">
        <w:rPr>
          <w:rFonts w:cs="Helvetica"/>
          <w:color w:val="1C1C1C"/>
        </w:rPr>
        <w:t>by</w:t>
      </w:r>
      <w:r w:rsidR="00B64FD2" w:rsidRPr="00F20248">
        <w:rPr>
          <w:rFonts w:cs="Helvetica"/>
          <w:color w:val="1C1C1C"/>
        </w:rPr>
        <w:t xml:space="preserve"> singing </w:t>
      </w:r>
      <w:r w:rsidR="00F20248">
        <w:rPr>
          <w:rFonts w:cs="Helvetica"/>
          <w:color w:val="1C1C1C"/>
        </w:rPr>
        <w:t xml:space="preserve">the sultry </w:t>
      </w:r>
      <w:r w:rsidR="00F20248" w:rsidRPr="00F20248">
        <w:rPr>
          <w:rFonts w:cs="Helvetica"/>
          <w:i/>
          <w:color w:val="1C1C1C"/>
        </w:rPr>
        <w:t>H</w:t>
      </w:r>
      <w:r w:rsidR="00B64FD2" w:rsidRPr="00F20248">
        <w:rPr>
          <w:rFonts w:cs="Helvetica"/>
          <w:i/>
          <w:color w:val="1C1C1C"/>
        </w:rPr>
        <w:t>abanera</w:t>
      </w:r>
      <w:r w:rsidR="00F20248">
        <w:rPr>
          <w:rFonts w:cs="Helvetica"/>
          <w:color w:val="1C1C1C"/>
        </w:rPr>
        <w:t>, comparing love to a beautiful, rebellious bird (</w:t>
      </w:r>
      <w:r w:rsidR="00694D7E">
        <w:rPr>
          <w:rFonts w:cs="Helvetica"/>
          <w:color w:val="1C1C1C"/>
        </w:rPr>
        <w:t>“</w:t>
      </w:r>
      <w:proofErr w:type="spellStart"/>
      <w:r w:rsidR="00F20248" w:rsidRPr="006A7150">
        <w:rPr>
          <w:rFonts w:cs="Helvetica"/>
          <w:bCs/>
          <w:color w:val="1C1C1C"/>
        </w:rPr>
        <w:t>L'amour</w:t>
      </w:r>
      <w:proofErr w:type="spellEnd"/>
      <w:r w:rsidR="00F20248" w:rsidRPr="006A7150">
        <w:rPr>
          <w:rFonts w:cs="Helvetica"/>
          <w:bCs/>
          <w:color w:val="1C1C1C"/>
        </w:rPr>
        <w:t xml:space="preserve"> </w:t>
      </w:r>
      <w:proofErr w:type="spellStart"/>
      <w:r w:rsidR="00F20248" w:rsidRPr="006A7150">
        <w:rPr>
          <w:rFonts w:cs="Helvetica"/>
          <w:bCs/>
          <w:color w:val="1C1C1C"/>
        </w:rPr>
        <w:t>est</w:t>
      </w:r>
      <w:proofErr w:type="spellEnd"/>
      <w:r w:rsidR="00F20248" w:rsidRPr="006A7150">
        <w:rPr>
          <w:rFonts w:cs="Helvetica"/>
          <w:bCs/>
          <w:color w:val="1C1C1C"/>
        </w:rPr>
        <w:t xml:space="preserve"> un </w:t>
      </w:r>
      <w:proofErr w:type="spellStart"/>
      <w:r w:rsidR="00F20248" w:rsidRPr="006A7150">
        <w:rPr>
          <w:rFonts w:cs="Helvetica"/>
          <w:bCs/>
          <w:color w:val="1C1C1C"/>
        </w:rPr>
        <w:t>oiseau</w:t>
      </w:r>
      <w:proofErr w:type="spellEnd"/>
      <w:r w:rsidR="00F20248" w:rsidRPr="006A7150">
        <w:rPr>
          <w:rFonts w:cs="Helvetica"/>
          <w:bCs/>
          <w:color w:val="1C1C1C"/>
        </w:rPr>
        <w:t xml:space="preserve"> </w:t>
      </w:r>
      <w:proofErr w:type="spellStart"/>
      <w:r w:rsidR="00F20248" w:rsidRPr="006A7150">
        <w:rPr>
          <w:rFonts w:cs="Helvetica"/>
          <w:bCs/>
          <w:color w:val="1C1C1C"/>
        </w:rPr>
        <w:t>rebelle</w:t>
      </w:r>
      <w:proofErr w:type="spellEnd"/>
      <w:r w:rsidR="00922495">
        <w:rPr>
          <w:rFonts w:cs="Helvetica"/>
          <w:bCs/>
          <w:color w:val="1C1C1C"/>
        </w:rPr>
        <w:t>”</w:t>
      </w:r>
      <w:r w:rsidR="00F20248">
        <w:rPr>
          <w:rFonts w:cs="Helvetica"/>
          <w:bCs/>
          <w:color w:val="1C1C1C"/>
        </w:rPr>
        <w:t xml:space="preserve">). The chorus responds with </w:t>
      </w:r>
      <w:r w:rsidR="006A7150">
        <w:rPr>
          <w:rFonts w:cs="Helvetica"/>
          <w:bCs/>
          <w:color w:val="1C1C1C"/>
        </w:rPr>
        <w:t>“</w:t>
      </w:r>
      <w:proofErr w:type="spellStart"/>
      <w:r w:rsidR="00F20248" w:rsidRPr="006A7150">
        <w:rPr>
          <w:rFonts w:cs="Helvetica"/>
          <w:bCs/>
          <w:color w:val="1C1C1C"/>
        </w:rPr>
        <w:t>Prends</w:t>
      </w:r>
      <w:proofErr w:type="spellEnd"/>
      <w:r w:rsidR="00F20248" w:rsidRPr="006A7150">
        <w:rPr>
          <w:rFonts w:cs="Helvetica"/>
          <w:bCs/>
          <w:color w:val="1C1C1C"/>
        </w:rPr>
        <w:t xml:space="preserve"> </w:t>
      </w:r>
      <w:proofErr w:type="spellStart"/>
      <w:r w:rsidR="00F20248" w:rsidRPr="006A7150">
        <w:rPr>
          <w:rFonts w:cs="Helvetica"/>
          <w:bCs/>
          <w:color w:val="1C1C1C"/>
        </w:rPr>
        <w:t>garde</w:t>
      </w:r>
      <w:proofErr w:type="spellEnd"/>
      <w:r w:rsidR="00F20248" w:rsidRPr="006A7150">
        <w:rPr>
          <w:rFonts w:cs="Helvetica"/>
          <w:bCs/>
          <w:color w:val="1C1C1C"/>
        </w:rPr>
        <w:t xml:space="preserve"> a </w:t>
      </w:r>
      <w:proofErr w:type="spellStart"/>
      <w:r w:rsidR="00F20248" w:rsidRPr="006A7150">
        <w:rPr>
          <w:rFonts w:cs="Helvetica"/>
          <w:bCs/>
          <w:color w:val="1C1C1C"/>
        </w:rPr>
        <w:t>toi</w:t>
      </w:r>
      <w:proofErr w:type="spellEnd"/>
      <w:r w:rsidR="00F20248" w:rsidRPr="006A7150">
        <w:rPr>
          <w:rFonts w:cs="Helvetica"/>
          <w:bCs/>
          <w:color w:val="1C1C1C"/>
        </w:rPr>
        <w:t>!</w:t>
      </w:r>
      <w:r w:rsidR="006A7150">
        <w:rPr>
          <w:rFonts w:cs="Helvetica"/>
          <w:bCs/>
          <w:color w:val="1C1C1C"/>
        </w:rPr>
        <w:t>”</w:t>
      </w:r>
      <w:r w:rsidR="00F20248">
        <w:rPr>
          <w:rFonts w:cs="Helvetica"/>
          <w:bCs/>
          <w:color w:val="1C1C1C"/>
        </w:rPr>
        <w:t xml:space="preserve"> (Take care, young man!)</w:t>
      </w:r>
    </w:p>
    <w:p w14:paraId="2521C3E3" w14:textId="77777777" w:rsidR="00AD6D50" w:rsidRPr="00D14A04" w:rsidRDefault="00AD6D50" w:rsidP="00AD6D50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14:paraId="005E7097" w14:textId="5515E81B" w:rsidR="00AD6D50" w:rsidRPr="00396BCC" w:rsidRDefault="00AD6D50" w:rsidP="00396BC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396BCC">
        <w:rPr>
          <w:rFonts w:cs="Helvetica"/>
          <w:b/>
          <w:sz w:val="28"/>
          <w:szCs w:val="28"/>
        </w:rPr>
        <w:t>March of the Toreadors</w:t>
      </w:r>
      <w:r w:rsidRPr="00396BCC">
        <w:rPr>
          <w:rFonts w:cs="Helvetica"/>
          <w:b/>
          <w:sz w:val="28"/>
          <w:szCs w:val="28"/>
        </w:rPr>
        <w:tab/>
        <w:t>Georges Bizet</w:t>
      </w:r>
    </w:p>
    <w:p w14:paraId="034DCED0" w14:textId="4476457A" w:rsidR="00141CA4" w:rsidRDefault="00F20248" w:rsidP="00AD6D50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The theater management at the Paris </w:t>
      </w:r>
      <w:proofErr w:type="spellStart"/>
      <w:r>
        <w:rPr>
          <w:rFonts w:cs="Arial"/>
        </w:rPr>
        <w:t>O</w:t>
      </w:r>
      <w:r w:rsidRPr="00F20248">
        <w:rPr>
          <w:rFonts w:cs="Arial"/>
        </w:rPr>
        <w:t>péra</w:t>
      </w:r>
      <w:proofErr w:type="spellEnd"/>
      <w:r w:rsidR="00141CA4">
        <w:rPr>
          <w:rFonts w:cs="Arial"/>
        </w:rPr>
        <w:t xml:space="preserve"> </w:t>
      </w:r>
      <w:proofErr w:type="spellStart"/>
      <w:r w:rsidR="00141CA4">
        <w:rPr>
          <w:rFonts w:cs="Arial"/>
        </w:rPr>
        <w:t>Comique</w:t>
      </w:r>
      <w:proofErr w:type="spellEnd"/>
      <w:r w:rsidR="00141CA4">
        <w:rPr>
          <w:rFonts w:cs="Arial"/>
        </w:rPr>
        <w:t xml:space="preserve"> feared that </w:t>
      </w:r>
    </w:p>
    <w:p w14:paraId="5898ADAF" w14:textId="085421DB" w:rsidR="00141CA4" w:rsidRDefault="00F20248" w:rsidP="00396BCC">
      <w:pPr>
        <w:widowControl w:val="0"/>
        <w:tabs>
          <w:tab w:val="left" w:pos="8550"/>
        </w:tabs>
        <w:autoSpaceDE w:val="0"/>
        <w:autoSpaceDN w:val="0"/>
        <w:adjustRightInd w:val="0"/>
        <w:ind w:left="720" w:right="720"/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lust and violence of the plot (of </w:t>
      </w:r>
      <w:r>
        <w:rPr>
          <w:rFonts w:cs="Arial"/>
          <w:i/>
        </w:rPr>
        <w:t>Carmen)</w:t>
      </w:r>
      <w:r>
        <w:rPr>
          <w:rFonts w:cs="Arial"/>
        </w:rPr>
        <w:t xml:space="preserve"> would lose them the </w:t>
      </w:r>
      <w:r>
        <w:rPr>
          <w:rFonts w:cs="Arial"/>
          <w:i/>
        </w:rPr>
        <w:t xml:space="preserve">PG </w:t>
      </w:r>
      <w:r>
        <w:rPr>
          <w:rFonts w:cs="Arial"/>
        </w:rPr>
        <w:t>rating they enjoyed at the time; after all, a character dying violently onstage in the fina</w:t>
      </w:r>
      <w:r w:rsidR="00141CA4">
        <w:rPr>
          <w:rFonts w:cs="Arial"/>
        </w:rPr>
        <w:t>l scene was hardly family fare.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Fancher</w:t>
      </w:r>
      <w:proofErr w:type="spellEnd"/>
      <w:r>
        <w:rPr>
          <w:rFonts w:cs="Arial"/>
        </w:rPr>
        <w:t>)</w:t>
      </w:r>
      <w:r w:rsidR="00952F08">
        <w:rPr>
          <w:rFonts w:cs="Arial"/>
        </w:rPr>
        <w:t xml:space="preserve"> </w:t>
      </w:r>
    </w:p>
    <w:p w14:paraId="677F8235" w14:textId="011D20D3" w:rsidR="00026CC9" w:rsidRPr="00026CC9" w:rsidRDefault="00F20248" w:rsidP="00AD6D50">
      <w:pPr>
        <w:widowControl w:val="0"/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</w:rPr>
        <w:t xml:space="preserve">Despite the </w:t>
      </w:r>
      <w:r w:rsidR="00026CC9">
        <w:rPr>
          <w:rFonts w:cs="Arial"/>
        </w:rPr>
        <w:t>controversy</w:t>
      </w:r>
      <w:r>
        <w:rPr>
          <w:rFonts w:cs="Arial"/>
        </w:rPr>
        <w:t xml:space="preserve">, </w:t>
      </w:r>
      <w:r>
        <w:rPr>
          <w:rFonts w:cs="Arial"/>
          <w:i/>
        </w:rPr>
        <w:t xml:space="preserve">Carmen </w:t>
      </w:r>
      <w:r>
        <w:rPr>
          <w:rFonts w:cs="Arial"/>
        </w:rPr>
        <w:t xml:space="preserve">played for 33 performances in Paris before </w:t>
      </w:r>
      <w:r w:rsidR="00026CC9">
        <w:rPr>
          <w:rFonts w:cs="Arial"/>
        </w:rPr>
        <w:t>Bizet’s</w:t>
      </w:r>
      <w:r>
        <w:rPr>
          <w:rFonts w:cs="Arial"/>
        </w:rPr>
        <w:t xml:space="preserve"> death, and quickly be</w:t>
      </w:r>
      <w:r w:rsidR="00952F08">
        <w:rPr>
          <w:rFonts w:cs="Arial"/>
        </w:rPr>
        <w:t xml:space="preserve">came </w:t>
      </w:r>
      <w:r w:rsidR="00952F08" w:rsidRPr="00141CA4">
        <w:rPr>
          <w:rFonts w:cs="Arial"/>
        </w:rPr>
        <w:t xml:space="preserve">popular throughout Europe and the world. </w:t>
      </w:r>
      <w:r w:rsidR="00026CC9" w:rsidRPr="00141CA4">
        <w:rPr>
          <w:rFonts w:cs="Arial"/>
        </w:rPr>
        <w:t xml:space="preserve">Bullfight music is the underpinning for </w:t>
      </w:r>
      <w:r w:rsidR="00396BCC">
        <w:rPr>
          <w:rFonts w:cs="Arial"/>
        </w:rPr>
        <w:t>“</w:t>
      </w:r>
      <w:proofErr w:type="spellStart"/>
      <w:r w:rsidR="00141CA4" w:rsidRPr="00396BCC">
        <w:rPr>
          <w:rFonts w:cs="Helvetica"/>
          <w:color w:val="1C1C1C"/>
        </w:rPr>
        <w:t>Vot</w:t>
      </w:r>
      <w:r w:rsidR="00922495">
        <w:rPr>
          <w:rFonts w:cs="Helvetica"/>
          <w:color w:val="1C1C1C"/>
        </w:rPr>
        <w:t>re</w:t>
      </w:r>
      <w:proofErr w:type="spellEnd"/>
      <w:r w:rsidR="00922495">
        <w:rPr>
          <w:rFonts w:cs="Helvetica"/>
          <w:color w:val="1C1C1C"/>
        </w:rPr>
        <w:t xml:space="preserve"> toast, je </w:t>
      </w:r>
      <w:proofErr w:type="spellStart"/>
      <w:r w:rsidR="00922495">
        <w:rPr>
          <w:rFonts w:cs="Helvetica"/>
          <w:color w:val="1C1C1C"/>
        </w:rPr>
        <w:t>peux</w:t>
      </w:r>
      <w:proofErr w:type="spellEnd"/>
      <w:r w:rsidR="00922495">
        <w:rPr>
          <w:rFonts w:cs="Helvetica"/>
          <w:color w:val="1C1C1C"/>
        </w:rPr>
        <w:t xml:space="preserve"> </w:t>
      </w:r>
      <w:proofErr w:type="spellStart"/>
      <w:r w:rsidR="00922495">
        <w:rPr>
          <w:rFonts w:cs="Helvetica"/>
          <w:color w:val="1C1C1C"/>
        </w:rPr>
        <w:t>vous</w:t>
      </w:r>
      <w:proofErr w:type="spellEnd"/>
      <w:r w:rsidR="00922495">
        <w:rPr>
          <w:rFonts w:cs="Helvetica"/>
          <w:color w:val="1C1C1C"/>
        </w:rPr>
        <w:t xml:space="preserve"> le </w:t>
      </w:r>
      <w:proofErr w:type="spellStart"/>
      <w:r w:rsidR="00922495">
        <w:rPr>
          <w:rFonts w:cs="Helvetica"/>
          <w:color w:val="1C1C1C"/>
        </w:rPr>
        <w:t>rendre</w:t>
      </w:r>
      <w:proofErr w:type="spellEnd"/>
      <w:r w:rsidR="00C56E94">
        <w:rPr>
          <w:rFonts w:cs="Helvetica"/>
          <w:color w:val="1C1C1C"/>
        </w:rPr>
        <w:t>,</w:t>
      </w:r>
      <w:r w:rsidR="00396BCC">
        <w:rPr>
          <w:rFonts w:cs="Helvetica"/>
          <w:color w:val="1C1C1C"/>
        </w:rPr>
        <w:t xml:space="preserve">” </w:t>
      </w:r>
      <w:r w:rsidR="00C56E94">
        <w:rPr>
          <w:rFonts w:cs="Helvetica"/>
          <w:color w:val="1C1C1C"/>
        </w:rPr>
        <w:t>the “</w:t>
      </w:r>
      <w:r w:rsidR="00026CC9" w:rsidRPr="00396BCC">
        <w:rPr>
          <w:rFonts w:cs="Arial"/>
        </w:rPr>
        <w:t>March of the Toreadors</w:t>
      </w:r>
      <w:r w:rsidR="005D2989">
        <w:rPr>
          <w:rFonts w:cs="Arial"/>
        </w:rPr>
        <w:t>,</w:t>
      </w:r>
      <w:r w:rsidR="00C56E94">
        <w:rPr>
          <w:rFonts w:cs="Arial"/>
        </w:rPr>
        <w:t>”</w:t>
      </w:r>
      <w:r w:rsidR="00396BCC">
        <w:rPr>
          <w:rFonts w:cs="Arial"/>
        </w:rPr>
        <w:t xml:space="preserve"> sung by the torero</w:t>
      </w:r>
      <w:r w:rsidR="00026CC9">
        <w:rPr>
          <w:rFonts w:cs="Arial"/>
        </w:rPr>
        <w:t xml:space="preserve"> </w:t>
      </w:r>
      <w:proofErr w:type="spellStart"/>
      <w:r w:rsidR="00026CC9">
        <w:rPr>
          <w:rFonts w:cs="Arial"/>
        </w:rPr>
        <w:t>Escamillo</w:t>
      </w:r>
      <w:proofErr w:type="spellEnd"/>
      <w:r w:rsidR="00026CC9">
        <w:rPr>
          <w:rFonts w:cs="Arial"/>
        </w:rPr>
        <w:t xml:space="preserve">, who makes his first appearance </w:t>
      </w:r>
      <w:r w:rsidR="00265B1C">
        <w:rPr>
          <w:rFonts w:cs="Arial"/>
        </w:rPr>
        <w:t xml:space="preserve">in Act 2 </w:t>
      </w:r>
      <w:r w:rsidR="00952F08">
        <w:rPr>
          <w:rFonts w:cs="Arial"/>
        </w:rPr>
        <w:t>when he</w:t>
      </w:r>
      <w:r w:rsidR="00026CC9">
        <w:rPr>
          <w:rFonts w:cs="Arial"/>
        </w:rPr>
        <w:t xml:space="preserve"> attempts to woo Carmen. </w:t>
      </w:r>
    </w:p>
    <w:p w14:paraId="4E28C041" w14:textId="77777777" w:rsidR="00026CC9" w:rsidRDefault="00026CC9" w:rsidP="00AD6D50">
      <w:pPr>
        <w:widowControl w:val="0"/>
        <w:autoSpaceDE w:val="0"/>
        <w:autoSpaceDN w:val="0"/>
        <w:adjustRightInd w:val="0"/>
        <w:rPr>
          <w:rFonts w:cs="Arial"/>
        </w:rPr>
      </w:pPr>
    </w:p>
    <w:p w14:paraId="3798318B" w14:textId="77777777" w:rsidR="00461379" w:rsidRDefault="00461379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</w:p>
    <w:p w14:paraId="64B1738A" w14:textId="77777777" w:rsidR="00461379" w:rsidRDefault="00461379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</w:p>
    <w:p w14:paraId="06AA715E" w14:textId="77777777" w:rsidR="00461379" w:rsidRDefault="00461379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</w:p>
    <w:p w14:paraId="30176AD1" w14:textId="3D366582" w:rsidR="006D4D0C" w:rsidRPr="00C56E94" w:rsidRDefault="006D4D0C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C56E94">
        <w:rPr>
          <w:rFonts w:cs="Helvetica"/>
          <w:b/>
          <w:sz w:val="28"/>
          <w:szCs w:val="28"/>
        </w:rPr>
        <w:t xml:space="preserve">Easter Hymn </w:t>
      </w:r>
      <w:r w:rsidRPr="00C56E94">
        <w:rPr>
          <w:rFonts w:cs="Helvetica"/>
          <w:b/>
          <w:sz w:val="28"/>
          <w:szCs w:val="28"/>
        </w:rPr>
        <w:tab/>
      </w:r>
      <w:proofErr w:type="spellStart"/>
      <w:r w:rsidRPr="00C56E94">
        <w:rPr>
          <w:rFonts w:cs="Helvetica"/>
          <w:b/>
          <w:sz w:val="28"/>
          <w:szCs w:val="28"/>
        </w:rPr>
        <w:t>Pietro</w:t>
      </w:r>
      <w:proofErr w:type="spellEnd"/>
      <w:r w:rsidRPr="00C56E94">
        <w:rPr>
          <w:rFonts w:cs="Helvetica"/>
          <w:b/>
          <w:sz w:val="28"/>
          <w:szCs w:val="28"/>
        </w:rPr>
        <w:t xml:space="preserve"> </w:t>
      </w:r>
      <w:r w:rsidRPr="007E2EEF">
        <w:rPr>
          <w:rFonts w:cs="Helvetica"/>
          <w:b/>
          <w:sz w:val="28"/>
          <w:szCs w:val="28"/>
        </w:rPr>
        <w:t>Mascagni</w:t>
      </w:r>
      <w:r w:rsidR="007E2EEF" w:rsidRPr="007E2EEF">
        <w:rPr>
          <w:rFonts w:cs="Helvetica"/>
          <w:b/>
          <w:sz w:val="28"/>
          <w:szCs w:val="28"/>
        </w:rPr>
        <w:t xml:space="preserve"> (1863-1945)</w:t>
      </w:r>
    </w:p>
    <w:p w14:paraId="0B4459BD" w14:textId="39AD4491" w:rsidR="00DC1E02" w:rsidRDefault="00DC1E02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</w:rPr>
      </w:pPr>
      <w:proofErr w:type="spellStart"/>
      <w:r>
        <w:rPr>
          <w:rFonts w:cs="Helvetica"/>
        </w:rPr>
        <w:t>Pietro</w:t>
      </w:r>
      <w:proofErr w:type="spellEnd"/>
      <w:r>
        <w:rPr>
          <w:rFonts w:cs="Helvetica"/>
        </w:rPr>
        <w:t xml:space="preserve"> Mascagni heard </w:t>
      </w:r>
      <w:r w:rsidR="00412D26">
        <w:rPr>
          <w:rFonts w:cs="Helvetica"/>
        </w:rPr>
        <w:t xml:space="preserve">news </w:t>
      </w:r>
      <w:r>
        <w:rPr>
          <w:rFonts w:cs="Helvetica"/>
        </w:rPr>
        <w:t>about an opera competition</w:t>
      </w:r>
      <w:r w:rsidR="00412D26">
        <w:rPr>
          <w:rFonts w:cs="Helvetica"/>
        </w:rPr>
        <w:t xml:space="preserve"> in 1888,</w:t>
      </w:r>
      <w:r>
        <w:rPr>
          <w:rFonts w:cs="Helvetica"/>
        </w:rPr>
        <w:t xml:space="preserve"> sponsored by the Milanese </w:t>
      </w:r>
      <w:r w:rsidR="00141CA4">
        <w:rPr>
          <w:rFonts w:cs="Helvetica"/>
        </w:rPr>
        <w:t>music</w:t>
      </w:r>
      <w:r>
        <w:rPr>
          <w:rFonts w:cs="Helvetica"/>
        </w:rPr>
        <w:t xml:space="preserve"> publisher </w:t>
      </w:r>
      <w:proofErr w:type="spellStart"/>
      <w:r>
        <w:rPr>
          <w:rFonts w:cs="Helvetica"/>
        </w:rPr>
        <w:t>Edoardo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Sonzogno</w:t>
      </w:r>
      <w:proofErr w:type="spellEnd"/>
      <w:r>
        <w:rPr>
          <w:rFonts w:cs="Helvetica"/>
        </w:rPr>
        <w:t xml:space="preserve">. Unknown young Italian composers were invited to submit a one-act opera; the best three would be staged in Rome at </w:t>
      </w:r>
      <w:proofErr w:type="spellStart"/>
      <w:r>
        <w:rPr>
          <w:rFonts w:cs="Helvetica"/>
        </w:rPr>
        <w:t>Sonzogno’s</w:t>
      </w:r>
      <w:proofErr w:type="spellEnd"/>
      <w:r>
        <w:rPr>
          <w:rFonts w:cs="Helvetica"/>
        </w:rPr>
        <w:t xml:space="preserve"> expense. Mascagni heard about the competition only two months before the deadline, quickly asked a friend to provide a libretto, submitted </w:t>
      </w:r>
      <w:proofErr w:type="spellStart"/>
      <w:r>
        <w:rPr>
          <w:rFonts w:cs="Helvetica"/>
          <w:i/>
        </w:rPr>
        <w:t>Cavalleria</w:t>
      </w:r>
      <w:proofErr w:type="spellEnd"/>
      <w:r>
        <w:rPr>
          <w:rFonts w:cs="Helvetica"/>
          <w:i/>
        </w:rPr>
        <w:t xml:space="preserve"> </w:t>
      </w:r>
      <w:proofErr w:type="spellStart"/>
      <w:r>
        <w:rPr>
          <w:rFonts w:cs="Helvetica"/>
          <w:i/>
        </w:rPr>
        <w:t>rusticana</w:t>
      </w:r>
      <w:proofErr w:type="spellEnd"/>
      <w:r>
        <w:rPr>
          <w:rFonts w:cs="Helvetica"/>
        </w:rPr>
        <w:t xml:space="preserve"> on the final day, and won. He never wrote another opera that achieved the success of </w:t>
      </w:r>
      <w:proofErr w:type="spellStart"/>
      <w:r w:rsidRPr="00D02BE2">
        <w:rPr>
          <w:rFonts w:cs="Helvetica"/>
          <w:i/>
        </w:rPr>
        <w:t>Cavalleria</w:t>
      </w:r>
      <w:proofErr w:type="spellEnd"/>
      <w:r w:rsidRPr="00D02BE2">
        <w:rPr>
          <w:rFonts w:cs="Helvetica"/>
          <w:i/>
        </w:rPr>
        <w:t xml:space="preserve"> </w:t>
      </w:r>
      <w:proofErr w:type="spellStart"/>
      <w:r w:rsidRPr="00D02BE2">
        <w:rPr>
          <w:rFonts w:cs="Helvetica"/>
          <w:i/>
        </w:rPr>
        <w:t>rusticana</w:t>
      </w:r>
      <w:proofErr w:type="spellEnd"/>
      <w:r>
        <w:rPr>
          <w:rFonts w:cs="Helvetica"/>
        </w:rPr>
        <w:t xml:space="preserve"> and said, </w:t>
      </w:r>
      <w:r w:rsidR="00D02BE2">
        <w:rPr>
          <w:rFonts w:cs="Helvetica"/>
        </w:rPr>
        <w:t xml:space="preserve">“It is a pity I wrote </w:t>
      </w:r>
      <w:proofErr w:type="spellStart"/>
      <w:r w:rsidR="00D02BE2">
        <w:rPr>
          <w:rFonts w:cs="Helvetica"/>
          <w:i/>
        </w:rPr>
        <w:t>Cavalleria</w:t>
      </w:r>
      <w:proofErr w:type="spellEnd"/>
      <w:r w:rsidR="00D02BE2">
        <w:rPr>
          <w:rFonts w:cs="Helvetica"/>
          <w:i/>
        </w:rPr>
        <w:t xml:space="preserve"> </w:t>
      </w:r>
      <w:proofErr w:type="spellStart"/>
      <w:r w:rsidR="00D02BE2">
        <w:rPr>
          <w:rFonts w:cs="Helvetica"/>
          <w:i/>
        </w:rPr>
        <w:t>rusticana</w:t>
      </w:r>
      <w:proofErr w:type="spellEnd"/>
      <w:r w:rsidR="00D02BE2">
        <w:rPr>
          <w:rFonts w:cs="Helvetica"/>
          <w:i/>
        </w:rPr>
        <w:t xml:space="preserve"> </w:t>
      </w:r>
      <w:r w:rsidR="00D02BE2">
        <w:rPr>
          <w:rFonts w:cs="Helvetica"/>
        </w:rPr>
        <w:t>first…</w:t>
      </w:r>
      <w:r>
        <w:rPr>
          <w:rFonts w:cs="Helvetica"/>
        </w:rPr>
        <w:t>I was crowned before I became king.”</w:t>
      </w:r>
    </w:p>
    <w:p w14:paraId="6358EA38" w14:textId="77777777" w:rsidR="00DC1E02" w:rsidRDefault="00DC1E02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</w:rPr>
      </w:pPr>
    </w:p>
    <w:p w14:paraId="0E71A882" w14:textId="089BB362" w:rsidR="00220305" w:rsidRPr="00D02BE2" w:rsidRDefault="00220305" w:rsidP="00220305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Verdana"/>
          <w:color w:val="262626"/>
        </w:rPr>
      </w:pPr>
      <w:r>
        <w:rPr>
          <w:rFonts w:cs="Helvetica"/>
        </w:rPr>
        <w:t xml:space="preserve">On Easter morning in Sicily a church choir sings </w:t>
      </w:r>
      <w:r w:rsidR="00694D7E">
        <w:rPr>
          <w:rFonts w:cs="Helvetica"/>
        </w:rPr>
        <w:t>“</w:t>
      </w:r>
      <w:r w:rsidRPr="00694D7E">
        <w:rPr>
          <w:rFonts w:cs="Helvetica"/>
        </w:rPr>
        <w:t xml:space="preserve">Regina </w:t>
      </w:r>
      <w:proofErr w:type="spellStart"/>
      <w:r w:rsidRPr="00694D7E">
        <w:rPr>
          <w:rFonts w:cs="Helvetica"/>
        </w:rPr>
        <w:t>coeli</w:t>
      </w:r>
      <w:proofErr w:type="spellEnd"/>
      <w:r w:rsidR="00694D7E">
        <w:rPr>
          <w:rFonts w:cs="Helvetica"/>
        </w:rPr>
        <w:t>”</w:t>
      </w:r>
      <w:r w:rsidR="00C56E94" w:rsidRPr="00694D7E">
        <w:rPr>
          <w:rFonts w:cs="Helvetica"/>
        </w:rPr>
        <w:t xml:space="preserve"> </w:t>
      </w:r>
      <w:r w:rsidR="00C56E94">
        <w:rPr>
          <w:rFonts w:cs="Helvetica"/>
        </w:rPr>
        <w:t>(Queen of Heave</w:t>
      </w:r>
      <w:r w:rsidR="00B33CCA">
        <w:rPr>
          <w:rFonts w:cs="Helvetica"/>
        </w:rPr>
        <w:t>n</w:t>
      </w:r>
      <w:r w:rsidR="00C56E94">
        <w:rPr>
          <w:rFonts w:cs="Helvetica"/>
        </w:rPr>
        <w:t>)</w:t>
      </w:r>
      <w:r>
        <w:rPr>
          <w:rFonts w:cs="Helvetica"/>
        </w:rPr>
        <w:t xml:space="preserve">, calling the villagers to church. Tragic love is the focus of the opera: </w:t>
      </w:r>
      <w:proofErr w:type="spellStart"/>
      <w:r>
        <w:rPr>
          <w:rFonts w:cs="Helvetica"/>
        </w:rPr>
        <w:t>Santuzza</w:t>
      </w:r>
      <w:proofErr w:type="spellEnd"/>
      <w:r>
        <w:rPr>
          <w:rFonts w:cs="Helvetica"/>
        </w:rPr>
        <w:t xml:space="preserve"> loves </w:t>
      </w:r>
      <w:proofErr w:type="spellStart"/>
      <w:r>
        <w:rPr>
          <w:rFonts w:cs="Helvetica"/>
        </w:rPr>
        <w:t>Turiddu</w:t>
      </w:r>
      <w:proofErr w:type="spellEnd"/>
      <w:r>
        <w:rPr>
          <w:rFonts w:cs="Helvetica"/>
        </w:rPr>
        <w:t xml:space="preserve">, a soldier, but he is having an </w:t>
      </w:r>
      <w:r w:rsidRPr="00220305">
        <w:rPr>
          <w:rFonts w:cs="Helvetica"/>
        </w:rPr>
        <w:t xml:space="preserve">affair with Lola, wife of a local teamster. </w:t>
      </w:r>
      <w:r>
        <w:rPr>
          <w:rFonts w:cs="Helvetica"/>
        </w:rPr>
        <w:t>T</w:t>
      </w:r>
      <w:r w:rsidRPr="00220305">
        <w:rPr>
          <w:rFonts w:cs="Helvetica"/>
        </w:rPr>
        <w:t xml:space="preserve">he chorus sings praise for the resurrection, </w:t>
      </w:r>
      <w:r w:rsidRPr="00220305">
        <w:rPr>
          <w:rFonts w:cs="Verdana"/>
          <w:color w:val="262626"/>
        </w:rPr>
        <w:t xml:space="preserve">“Let us sing hymns to Him, He is not dead! He is radiant; He has risen from the grave! We hail the risen Lord, </w:t>
      </w:r>
      <w:r w:rsidRPr="00D02BE2">
        <w:rPr>
          <w:rFonts w:cs="Verdana"/>
          <w:color w:val="262626"/>
        </w:rPr>
        <w:t xml:space="preserve">today ascended to the glory of Heaven!” </w:t>
      </w:r>
      <w:proofErr w:type="spellStart"/>
      <w:r w:rsidRPr="00D02BE2">
        <w:rPr>
          <w:rFonts w:cs="Verdana"/>
          <w:color w:val="262626"/>
        </w:rPr>
        <w:t>Santuzza</w:t>
      </w:r>
      <w:r w:rsidR="009135B7">
        <w:rPr>
          <w:rFonts w:cs="Verdana"/>
          <w:color w:val="262626"/>
        </w:rPr>
        <w:t>’s</w:t>
      </w:r>
      <w:proofErr w:type="spellEnd"/>
      <w:r w:rsidR="009135B7">
        <w:rPr>
          <w:rFonts w:cs="Verdana"/>
          <w:color w:val="262626"/>
        </w:rPr>
        <w:t xml:space="preserve"> </w:t>
      </w:r>
      <w:r w:rsidRPr="00D02BE2">
        <w:rPr>
          <w:rFonts w:cs="Verdana"/>
          <w:color w:val="262626"/>
        </w:rPr>
        <w:t xml:space="preserve">soaring descant </w:t>
      </w:r>
      <w:r w:rsidR="00C56E94">
        <w:rPr>
          <w:rFonts w:cs="Arial"/>
        </w:rPr>
        <w:t>counterpoints</w:t>
      </w:r>
      <w:r w:rsidR="00D02BE2" w:rsidRPr="00D02BE2">
        <w:rPr>
          <w:rFonts w:cs="Arial"/>
        </w:rPr>
        <w:t xml:space="preserve"> the reality of </w:t>
      </w:r>
      <w:r w:rsidR="00D02BE2">
        <w:rPr>
          <w:rFonts w:cs="Arial"/>
        </w:rPr>
        <w:t xml:space="preserve">the </w:t>
      </w:r>
      <w:r w:rsidR="00584A50">
        <w:rPr>
          <w:rFonts w:cs="Arial"/>
        </w:rPr>
        <w:t>impending</w:t>
      </w:r>
      <w:r w:rsidR="00D02BE2" w:rsidRPr="00D02BE2">
        <w:rPr>
          <w:rFonts w:cs="Arial"/>
        </w:rPr>
        <w:t xml:space="preserve"> tragedy.</w:t>
      </w:r>
    </w:p>
    <w:p w14:paraId="5131DDCE" w14:textId="77777777" w:rsidR="00DC1E02" w:rsidRPr="00DC1E02" w:rsidRDefault="00DC1E02" w:rsidP="006D4D0C">
      <w:pPr>
        <w:widowControl w:val="0"/>
        <w:tabs>
          <w:tab w:val="right" w:pos="8550"/>
        </w:tabs>
        <w:autoSpaceDE w:val="0"/>
        <w:autoSpaceDN w:val="0"/>
        <w:adjustRightInd w:val="0"/>
        <w:rPr>
          <w:rFonts w:cs="Helvetica"/>
        </w:rPr>
      </w:pPr>
    </w:p>
    <w:p w14:paraId="0DBC0011" w14:textId="44764C20" w:rsidR="00703DAA" w:rsidRPr="005F65C3" w:rsidRDefault="0074530F" w:rsidP="00703DAA">
      <w:pPr>
        <w:tabs>
          <w:tab w:val="right" w:pos="8640"/>
        </w:tabs>
        <w:rPr>
          <w:rFonts w:ascii="Times New Roman" w:hAnsi="Times New Roman"/>
          <w:b/>
          <w:szCs w:val="28"/>
        </w:rPr>
      </w:pPr>
      <w:bookmarkStart w:id="0" w:name="_GoBack"/>
      <w:r>
        <w:rPr>
          <w:rFonts w:ascii="Times New Roman" w:hAnsi="Times New Roman"/>
          <w:i/>
        </w:rPr>
        <w:t>Linda Russell, a</w:t>
      </w:r>
      <w:r w:rsidR="00703DAA" w:rsidRPr="005F65C3">
        <w:rPr>
          <w:rFonts w:ascii="Times New Roman" w:hAnsi="Times New Roman"/>
          <w:i/>
        </w:rPr>
        <w:t xml:space="preserve"> member of Maine Music Teachers Association and an independent piano teacher</w:t>
      </w:r>
      <w:r w:rsidR="00703DAA">
        <w:rPr>
          <w:rFonts w:ascii="Times New Roman" w:hAnsi="Times New Roman"/>
          <w:i/>
        </w:rPr>
        <w:t>,</w:t>
      </w:r>
      <w:r w:rsidR="00703DAA" w:rsidRPr="005F65C3">
        <w:rPr>
          <w:rFonts w:ascii="Times New Roman" w:hAnsi="Times New Roman"/>
          <w:i/>
        </w:rPr>
        <w:t xml:space="preserve"> </w:t>
      </w:r>
      <w:r w:rsidR="00703DAA">
        <w:rPr>
          <w:rFonts w:ascii="Times New Roman" w:hAnsi="Times New Roman"/>
          <w:i/>
        </w:rPr>
        <w:t>lives</w:t>
      </w:r>
      <w:r w:rsidR="00703DAA" w:rsidRPr="005F65C3">
        <w:rPr>
          <w:rFonts w:ascii="Times New Roman" w:hAnsi="Times New Roman"/>
          <w:i/>
        </w:rPr>
        <w:t xml:space="preserve"> in Portland with her longtime spouse.</w:t>
      </w:r>
    </w:p>
    <w:bookmarkEnd w:id="0"/>
    <w:p w14:paraId="005B51CA" w14:textId="77777777" w:rsidR="00703DAA" w:rsidRDefault="00703DAA" w:rsidP="00703DAA">
      <w:pPr>
        <w:tabs>
          <w:tab w:val="right" w:pos="10800"/>
        </w:tabs>
      </w:pPr>
    </w:p>
    <w:p w14:paraId="65E0CAF1" w14:textId="3D7F7C7E" w:rsidR="006D4D0C" w:rsidRDefault="006D4D0C" w:rsidP="00D02B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alibri" w:hAnsi="Calibri" w:cs="Helvetica"/>
          <w:sz w:val="20"/>
        </w:rPr>
        <w:tab/>
      </w:r>
    </w:p>
    <w:p w14:paraId="3AE13917" w14:textId="77777777" w:rsidR="006D4D0C" w:rsidRDefault="006D4D0C" w:rsidP="006D4D0C"/>
    <w:p w14:paraId="7B41F78C" w14:textId="77777777" w:rsidR="006D4D0C" w:rsidRDefault="006D4D0C" w:rsidP="0072638E">
      <w:pPr>
        <w:pStyle w:val="Default"/>
        <w:rPr>
          <w:b/>
          <w:bCs/>
          <w:sz w:val="22"/>
          <w:szCs w:val="22"/>
        </w:rPr>
      </w:pPr>
    </w:p>
    <w:sectPr w:rsidR="006D4D0C" w:rsidSect="00600C33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35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askerville Te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55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4BBB"/>
    <w:multiLevelType w:val="hybridMultilevel"/>
    <w:tmpl w:val="197624CA"/>
    <w:lvl w:ilvl="0" w:tplc="949002CE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" w:hint="default"/>
        <w:color w:val="696969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F2"/>
    <w:rsid w:val="00016986"/>
    <w:rsid w:val="00026CC9"/>
    <w:rsid w:val="00087BD2"/>
    <w:rsid w:val="00090202"/>
    <w:rsid w:val="000A14C0"/>
    <w:rsid w:val="000D329B"/>
    <w:rsid w:val="00141CA4"/>
    <w:rsid w:val="00163B7F"/>
    <w:rsid w:val="00183EC6"/>
    <w:rsid w:val="001C3F41"/>
    <w:rsid w:val="00220305"/>
    <w:rsid w:val="002451AA"/>
    <w:rsid w:val="0025102C"/>
    <w:rsid w:val="00256E4D"/>
    <w:rsid w:val="00265B1C"/>
    <w:rsid w:val="002812C8"/>
    <w:rsid w:val="002B55B5"/>
    <w:rsid w:val="0030179C"/>
    <w:rsid w:val="003248DE"/>
    <w:rsid w:val="00396B8D"/>
    <w:rsid w:val="00396BCC"/>
    <w:rsid w:val="003B3A44"/>
    <w:rsid w:val="00406FA5"/>
    <w:rsid w:val="00412D26"/>
    <w:rsid w:val="00430058"/>
    <w:rsid w:val="00461379"/>
    <w:rsid w:val="0046702D"/>
    <w:rsid w:val="00467634"/>
    <w:rsid w:val="005127F5"/>
    <w:rsid w:val="0053683D"/>
    <w:rsid w:val="00584A50"/>
    <w:rsid w:val="005D2989"/>
    <w:rsid w:val="005E2525"/>
    <w:rsid w:val="005F5EAE"/>
    <w:rsid w:val="00600C33"/>
    <w:rsid w:val="00630D26"/>
    <w:rsid w:val="00656043"/>
    <w:rsid w:val="00676FEB"/>
    <w:rsid w:val="006823F2"/>
    <w:rsid w:val="00694D7E"/>
    <w:rsid w:val="006A7150"/>
    <w:rsid w:val="006C65E7"/>
    <w:rsid w:val="006D4D0C"/>
    <w:rsid w:val="0070311F"/>
    <w:rsid w:val="00703DAA"/>
    <w:rsid w:val="00721426"/>
    <w:rsid w:val="0072638E"/>
    <w:rsid w:val="0074530F"/>
    <w:rsid w:val="00766011"/>
    <w:rsid w:val="00782A05"/>
    <w:rsid w:val="007E2EEF"/>
    <w:rsid w:val="0080373E"/>
    <w:rsid w:val="00887E64"/>
    <w:rsid w:val="00895CF6"/>
    <w:rsid w:val="008A516D"/>
    <w:rsid w:val="008C2A19"/>
    <w:rsid w:val="008F4D8B"/>
    <w:rsid w:val="009135B7"/>
    <w:rsid w:val="00916F46"/>
    <w:rsid w:val="00922495"/>
    <w:rsid w:val="00952F08"/>
    <w:rsid w:val="00A04204"/>
    <w:rsid w:val="00A25F90"/>
    <w:rsid w:val="00A818A7"/>
    <w:rsid w:val="00A96CCD"/>
    <w:rsid w:val="00AD6D50"/>
    <w:rsid w:val="00B0731B"/>
    <w:rsid w:val="00B1627F"/>
    <w:rsid w:val="00B25A49"/>
    <w:rsid w:val="00B33CCA"/>
    <w:rsid w:val="00B4252B"/>
    <w:rsid w:val="00B4439F"/>
    <w:rsid w:val="00B50F0E"/>
    <w:rsid w:val="00B53D10"/>
    <w:rsid w:val="00B56591"/>
    <w:rsid w:val="00B64FD2"/>
    <w:rsid w:val="00BB7828"/>
    <w:rsid w:val="00BC0B75"/>
    <w:rsid w:val="00BD7E66"/>
    <w:rsid w:val="00BE1D38"/>
    <w:rsid w:val="00C04D3F"/>
    <w:rsid w:val="00C31C98"/>
    <w:rsid w:val="00C5325C"/>
    <w:rsid w:val="00C560C6"/>
    <w:rsid w:val="00C56E94"/>
    <w:rsid w:val="00C9432A"/>
    <w:rsid w:val="00CC730D"/>
    <w:rsid w:val="00CD1092"/>
    <w:rsid w:val="00D02BE2"/>
    <w:rsid w:val="00D332BE"/>
    <w:rsid w:val="00D67614"/>
    <w:rsid w:val="00D67D27"/>
    <w:rsid w:val="00D963A5"/>
    <w:rsid w:val="00DA231E"/>
    <w:rsid w:val="00DB78D2"/>
    <w:rsid w:val="00DC1E02"/>
    <w:rsid w:val="00DE1753"/>
    <w:rsid w:val="00E47CD0"/>
    <w:rsid w:val="00E62367"/>
    <w:rsid w:val="00EA3966"/>
    <w:rsid w:val="00EA5EB1"/>
    <w:rsid w:val="00EE08EA"/>
    <w:rsid w:val="00F10256"/>
    <w:rsid w:val="00F20248"/>
    <w:rsid w:val="00F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A3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3F2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Default">
    <w:name w:val="Default"/>
    <w:rsid w:val="00A042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1">
    <w:name w:val="A1"/>
    <w:uiPriority w:val="99"/>
    <w:rsid w:val="0080373E"/>
    <w:rPr>
      <w:rFonts w:cs="Avenir 35 Ligh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0373E"/>
    <w:pPr>
      <w:spacing w:line="241" w:lineRule="atLeast"/>
    </w:pPr>
    <w:rPr>
      <w:rFonts w:ascii="Avenir 35 Light" w:hAnsi="Avenir 35 Light"/>
      <w:color w:val="auto"/>
    </w:rPr>
  </w:style>
  <w:style w:type="character" w:customStyle="1" w:styleId="A10">
    <w:name w:val="A10"/>
    <w:uiPriority w:val="99"/>
    <w:rsid w:val="0080373E"/>
    <w:rPr>
      <w:rFonts w:cs="Avenir 35 Light"/>
      <w:color w:val="000000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80373E"/>
    <w:pPr>
      <w:spacing w:line="241" w:lineRule="atLeast"/>
    </w:pPr>
    <w:rPr>
      <w:rFonts w:ascii="Avenir 35 Light" w:hAnsi="Avenir 35 Light"/>
      <w:color w:val="auto"/>
    </w:rPr>
  </w:style>
  <w:style w:type="paragraph" w:customStyle="1" w:styleId="Pa15">
    <w:name w:val="Pa15"/>
    <w:basedOn w:val="Default"/>
    <w:next w:val="Default"/>
    <w:uiPriority w:val="99"/>
    <w:rsid w:val="00676FEB"/>
    <w:pPr>
      <w:spacing w:line="151" w:lineRule="atLeast"/>
    </w:pPr>
    <w:rPr>
      <w:rFonts w:ascii="Baskerville Ten" w:hAnsi="Baskerville Ten"/>
      <w:color w:val="auto"/>
    </w:rPr>
  </w:style>
  <w:style w:type="character" w:customStyle="1" w:styleId="A3">
    <w:name w:val="A3"/>
    <w:uiPriority w:val="99"/>
    <w:rsid w:val="00676FEB"/>
    <w:rPr>
      <w:rFonts w:cs="Baskerville Ten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676FEB"/>
    <w:pPr>
      <w:spacing w:line="241" w:lineRule="atLeast"/>
    </w:pPr>
    <w:rPr>
      <w:rFonts w:ascii="Baskerville Ten" w:hAnsi="Baskerville Ten"/>
      <w:color w:val="auto"/>
    </w:rPr>
  </w:style>
  <w:style w:type="character" w:customStyle="1" w:styleId="A11">
    <w:name w:val="A11"/>
    <w:uiPriority w:val="99"/>
    <w:rsid w:val="00676FEB"/>
    <w:rPr>
      <w:rFonts w:cs="Avenir 35 Light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676FEB"/>
    <w:pPr>
      <w:spacing w:line="241" w:lineRule="atLeast"/>
    </w:pPr>
    <w:rPr>
      <w:rFonts w:ascii="Avenir 35 Light" w:hAnsi="Avenir 35 Light"/>
      <w:color w:val="auto"/>
    </w:rPr>
  </w:style>
  <w:style w:type="paragraph" w:customStyle="1" w:styleId="Pa17">
    <w:name w:val="Pa17"/>
    <w:basedOn w:val="Default"/>
    <w:next w:val="Default"/>
    <w:uiPriority w:val="99"/>
    <w:rsid w:val="00676FEB"/>
    <w:pPr>
      <w:spacing w:line="281" w:lineRule="atLeast"/>
    </w:pPr>
    <w:rPr>
      <w:rFonts w:ascii="Avenir 35 Light" w:hAnsi="Avenir 35 Light"/>
      <w:color w:val="auto"/>
    </w:rPr>
  </w:style>
  <w:style w:type="character" w:customStyle="1" w:styleId="A19">
    <w:name w:val="A19"/>
    <w:uiPriority w:val="99"/>
    <w:rsid w:val="00676FEB"/>
    <w:rPr>
      <w:rFonts w:ascii="Avenir 55 Roman" w:hAnsi="Avenir 55 Roman" w:cs="Avenir 55 Roman"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3F2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Default">
    <w:name w:val="Default"/>
    <w:rsid w:val="00A042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1">
    <w:name w:val="A1"/>
    <w:uiPriority w:val="99"/>
    <w:rsid w:val="0080373E"/>
    <w:rPr>
      <w:rFonts w:cs="Avenir 35 Ligh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0373E"/>
    <w:pPr>
      <w:spacing w:line="241" w:lineRule="atLeast"/>
    </w:pPr>
    <w:rPr>
      <w:rFonts w:ascii="Avenir 35 Light" w:hAnsi="Avenir 35 Light"/>
      <w:color w:val="auto"/>
    </w:rPr>
  </w:style>
  <w:style w:type="character" w:customStyle="1" w:styleId="A10">
    <w:name w:val="A10"/>
    <w:uiPriority w:val="99"/>
    <w:rsid w:val="0080373E"/>
    <w:rPr>
      <w:rFonts w:cs="Avenir 35 Light"/>
      <w:color w:val="000000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80373E"/>
    <w:pPr>
      <w:spacing w:line="241" w:lineRule="atLeast"/>
    </w:pPr>
    <w:rPr>
      <w:rFonts w:ascii="Avenir 35 Light" w:hAnsi="Avenir 35 Light"/>
      <w:color w:val="auto"/>
    </w:rPr>
  </w:style>
  <w:style w:type="paragraph" w:customStyle="1" w:styleId="Pa15">
    <w:name w:val="Pa15"/>
    <w:basedOn w:val="Default"/>
    <w:next w:val="Default"/>
    <w:uiPriority w:val="99"/>
    <w:rsid w:val="00676FEB"/>
    <w:pPr>
      <w:spacing w:line="151" w:lineRule="atLeast"/>
    </w:pPr>
    <w:rPr>
      <w:rFonts w:ascii="Baskerville Ten" w:hAnsi="Baskerville Ten"/>
      <w:color w:val="auto"/>
    </w:rPr>
  </w:style>
  <w:style w:type="character" w:customStyle="1" w:styleId="A3">
    <w:name w:val="A3"/>
    <w:uiPriority w:val="99"/>
    <w:rsid w:val="00676FEB"/>
    <w:rPr>
      <w:rFonts w:cs="Baskerville Ten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676FEB"/>
    <w:pPr>
      <w:spacing w:line="241" w:lineRule="atLeast"/>
    </w:pPr>
    <w:rPr>
      <w:rFonts w:ascii="Baskerville Ten" w:hAnsi="Baskerville Ten"/>
      <w:color w:val="auto"/>
    </w:rPr>
  </w:style>
  <w:style w:type="character" w:customStyle="1" w:styleId="A11">
    <w:name w:val="A11"/>
    <w:uiPriority w:val="99"/>
    <w:rsid w:val="00676FEB"/>
    <w:rPr>
      <w:rFonts w:cs="Avenir 35 Light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676FEB"/>
    <w:pPr>
      <w:spacing w:line="241" w:lineRule="atLeast"/>
    </w:pPr>
    <w:rPr>
      <w:rFonts w:ascii="Avenir 35 Light" w:hAnsi="Avenir 35 Light"/>
      <w:color w:val="auto"/>
    </w:rPr>
  </w:style>
  <w:style w:type="paragraph" w:customStyle="1" w:styleId="Pa17">
    <w:name w:val="Pa17"/>
    <w:basedOn w:val="Default"/>
    <w:next w:val="Default"/>
    <w:uiPriority w:val="99"/>
    <w:rsid w:val="00676FEB"/>
    <w:pPr>
      <w:spacing w:line="281" w:lineRule="atLeast"/>
    </w:pPr>
    <w:rPr>
      <w:rFonts w:ascii="Avenir 35 Light" w:hAnsi="Avenir 35 Light"/>
      <w:color w:val="auto"/>
    </w:rPr>
  </w:style>
  <w:style w:type="character" w:customStyle="1" w:styleId="A19">
    <w:name w:val="A19"/>
    <w:uiPriority w:val="99"/>
    <w:rsid w:val="00676FEB"/>
    <w:rPr>
      <w:rFonts w:ascii="Avenir 55 Roman" w:hAnsi="Avenir 55 Roman" w:cs="Avenir 55 Roman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Musical_nationalis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1438</Words>
  <Characters>8198</Characters>
  <Application>Microsoft Macintosh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20</cp:revision>
  <dcterms:created xsi:type="dcterms:W3CDTF">2015-09-06T17:18:00Z</dcterms:created>
  <dcterms:modified xsi:type="dcterms:W3CDTF">2016-01-18T18:26:00Z</dcterms:modified>
</cp:coreProperties>
</file>